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71" w:rsidRDefault="009A3871">
      <w:pPr>
        <w:jc w:val="center"/>
        <w:rPr>
          <w:rFonts w:ascii="Baskerville Old Face" w:hAnsi="Baskerville Old Face"/>
          <w:b/>
          <w:sz w:val="40"/>
          <w:szCs w:val="40"/>
        </w:rPr>
      </w:pPr>
      <w:r>
        <w:rPr>
          <w:rFonts w:ascii="Baskerville Old Face" w:hAnsi="Baskerville Old Face"/>
          <w:b/>
          <w:sz w:val="40"/>
          <w:szCs w:val="40"/>
        </w:rPr>
        <w:t>AP European History</w:t>
      </w:r>
      <w:r w:rsidR="008D1653">
        <w:rPr>
          <w:rFonts w:ascii="Baskerville Old Face" w:hAnsi="Baskerville Old Face"/>
          <w:b/>
          <w:sz w:val="40"/>
          <w:szCs w:val="40"/>
        </w:rPr>
        <w:t xml:space="preserve">: </w:t>
      </w:r>
      <w:r>
        <w:rPr>
          <w:rFonts w:ascii="Baskerville Old Face" w:hAnsi="Baskerville Old Face"/>
          <w:b/>
          <w:sz w:val="40"/>
          <w:szCs w:val="40"/>
        </w:rPr>
        <w:t>Enlightenment Salon</w:t>
      </w:r>
    </w:p>
    <w:p w:rsidR="009A3871" w:rsidRDefault="009A3871">
      <w:pPr>
        <w:jc w:val="center"/>
      </w:pPr>
    </w:p>
    <w:p w:rsidR="009A3871" w:rsidRDefault="009A3871">
      <w:pPr>
        <w:rPr>
          <w:rFonts w:ascii="Baskerville Old Face" w:hAnsi="Baskerville Old Face"/>
        </w:rPr>
      </w:pPr>
      <w:r>
        <w:rPr>
          <w:rFonts w:ascii="Baskerville Old Face" w:hAnsi="Baskerville Old Face"/>
        </w:rPr>
        <w:t xml:space="preserve">Many of the brightest minds of the Enlightenment assembled in salons to share and debate their ideas and major issues of the day. You are going to attend a salon that I am hosting on </w:t>
      </w:r>
      <w:r w:rsidR="005174FA">
        <w:rPr>
          <w:rFonts w:ascii="Baskerville Old Face" w:hAnsi="Baskerville Old Face"/>
          <w:u w:val="single"/>
        </w:rPr>
        <w:t>Thursday</w:t>
      </w:r>
      <w:r w:rsidRPr="003140B7">
        <w:rPr>
          <w:rFonts w:ascii="Baskerville Old Face" w:hAnsi="Baskerville Old Face"/>
          <w:u w:val="single"/>
        </w:rPr>
        <w:t xml:space="preserve">, March </w:t>
      </w:r>
      <w:r w:rsidR="005174FA">
        <w:rPr>
          <w:rFonts w:ascii="Baskerville Old Face" w:hAnsi="Baskerville Old Face"/>
          <w:u w:val="single"/>
        </w:rPr>
        <w:t>7</w:t>
      </w:r>
      <w:r w:rsidRPr="003140B7">
        <w:rPr>
          <w:rFonts w:ascii="Baskerville Old Face" w:hAnsi="Baskerville Old Face"/>
          <w:u w:val="single"/>
        </w:rPr>
        <w:t>.</w:t>
      </w:r>
      <w:r>
        <w:rPr>
          <w:rFonts w:ascii="Baskerville Old Face" w:hAnsi="Baskerville Old Face"/>
        </w:rPr>
        <w:t xml:space="preserve"> </w:t>
      </w:r>
    </w:p>
    <w:p w:rsidR="009A3871" w:rsidRDefault="009A3871">
      <w:pPr>
        <w:rPr>
          <w:rFonts w:ascii="Baskerville Old Face" w:hAnsi="Baskerville Old Face"/>
        </w:rPr>
      </w:pPr>
    </w:p>
    <w:p w:rsidR="00355A99" w:rsidRDefault="009A3871">
      <w:pPr>
        <w:rPr>
          <w:rFonts w:ascii="Baskerville Old Face" w:hAnsi="Baskerville Old Face"/>
          <w:sz w:val="22"/>
          <w:szCs w:val="22"/>
        </w:rPr>
      </w:pPr>
      <w:r>
        <w:rPr>
          <w:rFonts w:ascii="Baskerville Old Face" w:hAnsi="Baskerville Old Face"/>
          <w:sz w:val="22"/>
          <w:szCs w:val="22"/>
        </w:rPr>
        <w:t>For the salon, you will need to come prepared with</w:t>
      </w:r>
      <w:r w:rsidR="003140B7">
        <w:rPr>
          <w:rFonts w:ascii="Baskerville Old Face" w:hAnsi="Baskerville Old Face"/>
          <w:sz w:val="22"/>
          <w:szCs w:val="22"/>
        </w:rPr>
        <w:t xml:space="preserve">: </w:t>
      </w:r>
    </w:p>
    <w:p w:rsidR="00355A99" w:rsidRDefault="003140B7">
      <w:pPr>
        <w:rPr>
          <w:rFonts w:ascii="Baskerville Old Face" w:hAnsi="Baskerville Old Face"/>
          <w:sz w:val="22"/>
          <w:szCs w:val="22"/>
        </w:rPr>
      </w:pPr>
      <w:r>
        <w:rPr>
          <w:rFonts w:ascii="Baskerville Old Face" w:hAnsi="Baskerville Old Face"/>
          <w:sz w:val="22"/>
          <w:szCs w:val="22"/>
        </w:rPr>
        <w:t>a)</w:t>
      </w:r>
      <w:r w:rsidR="009A3871">
        <w:rPr>
          <w:rFonts w:ascii="Baskerville Old Face" w:hAnsi="Baskerville Old Face"/>
          <w:sz w:val="22"/>
          <w:szCs w:val="22"/>
        </w:rPr>
        <w:t xml:space="preserve"> </w:t>
      </w:r>
      <w:proofErr w:type="gramStart"/>
      <w:r w:rsidR="009A3871" w:rsidRPr="003140B7">
        <w:rPr>
          <w:rFonts w:ascii="Baskerville Old Face" w:hAnsi="Baskerville Old Face"/>
          <w:b/>
          <w:sz w:val="22"/>
          <w:szCs w:val="22"/>
        </w:rPr>
        <w:t>a</w:t>
      </w:r>
      <w:proofErr w:type="gramEnd"/>
      <w:r w:rsidR="009A3871" w:rsidRPr="003140B7">
        <w:rPr>
          <w:rFonts w:ascii="Baskerville Old Face" w:hAnsi="Baskerville Old Face"/>
          <w:b/>
          <w:sz w:val="22"/>
          <w:szCs w:val="22"/>
        </w:rPr>
        <w:t xml:space="preserve"> resume</w:t>
      </w:r>
      <w:r>
        <w:rPr>
          <w:rFonts w:ascii="Baskerville Old Face" w:hAnsi="Baskerville Old Face"/>
          <w:sz w:val="22"/>
          <w:szCs w:val="22"/>
        </w:rPr>
        <w:t xml:space="preserve"> you have created</w:t>
      </w:r>
      <w:r w:rsidR="009A3871">
        <w:rPr>
          <w:rFonts w:ascii="Baskerville Old Face" w:hAnsi="Baskerville Old Face"/>
          <w:sz w:val="22"/>
          <w:szCs w:val="22"/>
        </w:rPr>
        <w:t xml:space="preserve"> representing your accomplishments, </w:t>
      </w:r>
    </w:p>
    <w:p w:rsidR="00355A99" w:rsidRDefault="003140B7">
      <w:pPr>
        <w:rPr>
          <w:rFonts w:ascii="Baskerville Old Face" w:hAnsi="Baskerville Old Face"/>
          <w:sz w:val="22"/>
          <w:szCs w:val="22"/>
        </w:rPr>
      </w:pPr>
      <w:r>
        <w:rPr>
          <w:rFonts w:ascii="Baskerville Old Face" w:hAnsi="Baskerville Old Face"/>
          <w:sz w:val="22"/>
          <w:szCs w:val="22"/>
        </w:rPr>
        <w:t xml:space="preserve">b) </w:t>
      </w:r>
      <w:proofErr w:type="gramStart"/>
      <w:r w:rsidR="009A3871" w:rsidRPr="003140B7">
        <w:rPr>
          <w:rFonts w:ascii="Baskerville Old Face" w:hAnsi="Baskerville Old Face"/>
          <w:b/>
          <w:sz w:val="22"/>
          <w:szCs w:val="22"/>
        </w:rPr>
        <w:t>a</w:t>
      </w:r>
      <w:proofErr w:type="gramEnd"/>
      <w:r w:rsidR="009A3871" w:rsidRPr="003140B7">
        <w:rPr>
          <w:rFonts w:ascii="Baskerville Old Face" w:hAnsi="Baskerville Old Face"/>
          <w:b/>
          <w:sz w:val="22"/>
          <w:szCs w:val="22"/>
        </w:rPr>
        <w:t xml:space="preserve"> short presentation</w:t>
      </w:r>
      <w:r w:rsidR="009A3871">
        <w:rPr>
          <w:rFonts w:ascii="Baskerville Old Face" w:hAnsi="Baskerville Old Face"/>
          <w:sz w:val="22"/>
          <w:szCs w:val="22"/>
        </w:rPr>
        <w:t xml:space="preserve"> of your positions on a variety of topics and themes which were of great importance to this era, </w:t>
      </w:r>
    </w:p>
    <w:p w:rsidR="009A3871" w:rsidRDefault="003140B7">
      <w:pPr>
        <w:rPr>
          <w:rFonts w:ascii="Baskerville Old Face" w:hAnsi="Baskerville Old Face"/>
          <w:sz w:val="22"/>
          <w:szCs w:val="22"/>
        </w:rPr>
      </w:pPr>
      <w:r>
        <w:rPr>
          <w:rFonts w:ascii="Baskerville Old Face" w:hAnsi="Baskerville Old Face"/>
          <w:sz w:val="22"/>
          <w:szCs w:val="22"/>
        </w:rPr>
        <w:t xml:space="preserve">c) </w:t>
      </w:r>
      <w:proofErr w:type="gramStart"/>
      <w:r w:rsidR="009A3871" w:rsidRPr="003140B7">
        <w:rPr>
          <w:rFonts w:ascii="Baskerville Old Face" w:hAnsi="Baskerville Old Face"/>
          <w:b/>
          <w:sz w:val="22"/>
          <w:szCs w:val="22"/>
        </w:rPr>
        <w:t>questions</w:t>
      </w:r>
      <w:proofErr w:type="gramEnd"/>
      <w:r w:rsidR="009A3871" w:rsidRPr="003140B7">
        <w:rPr>
          <w:rFonts w:ascii="Baskerville Old Face" w:hAnsi="Baskerville Old Face"/>
          <w:b/>
          <w:sz w:val="22"/>
          <w:szCs w:val="22"/>
        </w:rPr>
        <w:t xml:space="preserve"> for </w:t>
      </w:r>
      <w:r w:rsidR="00355A99">
        <w:rPr>
          <w:rFonts w:ascii="Baskerville Old Face" w:hAnsi="Baskerville Old Face"/>
          <w:b/>
          <w:sz w:val="22"/>
          <w:szCs w:val="22"/>
        </w:rPr>
        <w:t>at least 2 other</w:t>
      </w:r>
      <w:r w:rsidR="009A3871" w:rsidRPr="003140B7">
        <w:rPr>
          <w:rFonts w:ascii="Baskerville Old Face" w:hAnsi="Baskerville Old Face"/>
          <w:b/>
          <w:sz w:val="22"/>
          <w:szCs w:val="22"/>
        </w:rPr>
        <w:t xml:space="preserve"> Enlightenment philosopher</w:t>
      </w:r>
      <w:r w:rsidR="00355A99">
        <w:rPr>
          <w:rFonts w:ascii="Baskerville Old Face" w:hAnsi="Baskerville Old Face"/>
          <w:b/>
          <w:sz w:val="22"/>
          <w:szCs w:val="22"/>
        </w:rPr>
        <w:t>s</w:t>
      </w:r>
      <w:r w:rsidR="009A3871">
        <w:rPr>
          <w:rFonts w:ascii="Baskerville Old Face" w:hAnsi="Baskerville Old Face"/>
          <w:sz w:val="22"/>
          <w:szCs w:val="22"/>
        </w:rPr>
        <w:t xml:space="preserve"> who will be present at the salon</w:t>
      </w:r>
    </w:p>
    <w:p w:rsidR="00355A99" w:rsidRDefault="00355A99">
      <w:pPr>
        <w:rPr>
          <w:rFonts w:ascii="Baskerville Old Face" w:hAnsi="Baskerville Old Face"/>
          <w:sz w:val="22"/>
          <w:szCs w:val="22"/>
        </w:rPr>
      </w:pPr>
      <w:r>
        <w:rPr>
          <w:rFonts w:ascii="Baskerville Old Face" w:hAnsi="Baskerville Old Face"/>
          <w:sz w:val="22"/>
          <w:szCs w:val="22"/>
        </w:rPr>
        <w:t xml:space="preserve">d) </w:t>
      </w:r>
      <w:proofErr w:type="gramStart"/>
      <w:r>
        <w:rPr>
          <w:rFonts w:ascii="Baskerville Old Face" w:hAnsi="Baskerville Old Face"/>
          <w:sz w:val="22"/>
          <w:szCs w:val="22"/>
        </w:rPr>
        <w:t>enough</w:t>
      </w:r>
      <w:proofErr w:type="gramEnd"/>
      <w:r>
        <w:rPr>
          <w:rFonts w:ascii="Baskerville Old Face" w:hAnsi="Baskerville Old Face"/>
          <w:sz w:val="22"/>
          <w:szCs w:val="22"/>
        </w:rPr>
        <w:t xml:space="preserve"> </w:t>
      </w:r>
      <w:r w:rsidRPr="00355A99">
        <w:rPr>
          <w:rFonts w:ascii="Baskerville Old Face" w:hAnsi="Baskerville Old Face"/>
          <w:b/>
          <w:sz w:val="22"/>
          <w:szCs w:val="22"/>
        </w:rPr>
        <w:t>knowledge of your philosopher/political leader</w:t>
      </w:r>
      <w:r>
        <w:rPr>
          <w:rFonts w:ascii="Baskerville Old Face" w:hAnsi="Baskerville Old Face"/>
          <w:sz w:val="22"/>
          <w:szCs w:val="22"/>
        </w:rPr>
        <w:t xml:space="preserve"> that you can engage in debate/discussion at the salon </w:t>
      </w:r>
    </w:p>
    <w:p w:rsidR="009A3871" w:rsidRDefault="009A3871">
      <w:pPr>
        <w:rPr>
          <w:rFonts w:ascii="Baskerville Old Face" w:hAnsi="Baskerville Old Face"/>
          <w:sz w:val="22"/>
          <w:szCs w:val="22"/>
        </w:rPr>
      </w:pPr>
    </w:p>
    <w:p w:rsidR="009A3871" w:rsidRDefault="009A3871">
      <w:pPr>
        <w:rPr>
          <w:rFonts w:ascii="Baskerville Old Face" w:hAnsi="Baskerville Old Face"/>
          <w:sz w:val="22"/>
          <w:szCs w:val="22"/>
        </w:rPr>
      </w:pPr>
      <w:r>
        <w:rPr>
          <w:rFonts w:ascii="Baskerville Old Face" w:hAnsi="Baskerville Old Face"/>
          <w:sz w:val="22"/>
          <w:szCs w:val="22"/>
        </w:rPr>
        <w:t>As you conduct your research and locate information about your individual, be sure you learn and document your philosopher’s take on as many of the topics and themes listed below as you can find:</w:t>
      </w:r>
    </w:p>
    <w:p w:rsidR="009A3871" w:rsidRDefault="009A3871">
      <w:pPr>
        <w:rPr>
          <w:rFonts w:ascii="Baskerville Old Face" w:hAnsi="Baskerville Old Face"/>
        </w:rPr>
      </w:pPr>
    </w:p>
    <w:p w:rsidR="00355A99" w:rsidRDefault="00355A99">
      <w:pPr>
        <w:numPr>
          <w:ilvl w:val="0"/>
          <w:numId w:val="1"/>
        </w:numPr>
        <w:rPr>
          <w:rFonts w:ascii="Baskerville Old Face" w:hAnsi="Baskerville Old Face"/>
          <w:sz w:val="22"/>
        </w:rPr>
        <w:sectPr w:rsidR="00355A99">
          <w:pgSz w:w="12240" w:h="15840"/>
          <w:pgMar w:top="900" w:right="1260" w:bottom="900" w:left="126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pPr>
    </w:p>
    <w:p w:rsidR="009A3871" w:rsidRDefault="009A3871">
      <w:pPr>
        <w:numPr>
          <w:ilvl w:val="0"/>
          <w:numId w:val="1"/>
        </w:numPr>
        <w:rPr>
          <w:rFonts w:ascii="Baskerville Old Face" w:hAnsi="Baskerville Old Face"/>
          <w:sz w:val="22"/>
        </w:rPr>
      </w:pPr>
      <w:r>
        <w:rPr>
          <w:rFonts w:ascii="Baskerville Old Face" w:hAnsi="Baskerville Old Face"/>
          <w:sz w:val="22"/>
        </w:rPr>
        <w:lastRenderedPageBreak/>
        <w:t>Deism</w:t>
      </w:r>
    </w:p>
    <w:p w:rsidR="009A3871" w:rsidRDefault="009A3871">
      <w:pPr>
        <w:numPr>
          <w:ilvl w:val="0"/>
          <w:numId w:val="1"/>
        </w:numPr>
        <w:rPr>
          <w:rFonts w:ascii="Baskerville Old Face" w:hAnsi="Baskerville Old Face"/>
          <w:sz w:val="22"/>
        </w:rPr>
      </w:pPr>
      <w:r>
        <w:rPr>
          <w:rFonts w:ascii="Baskerville Old Face" w:hAnsi="Baskerville Old Face"/>
          <w:sz w:val="22"/>
        </w:rPr>
        <w:t>Religious Toleration</w:t>
      </w:r>
    </w:p>
    <w:p w:rsidR="009A3871" w:rsidRDefault="009A3871">
      <w:pPr>
        <w:numPr>
          <w:ilvl w:val="0"/>
          <w:numId w:val="1"/>
        </w:numPr>
        <w:rPr>
          <w:rFonts w:ascii="Baskerville Old Face" w:hAnsi="Baskerville Old Face"/>
          <w:sz w:val="22"/>
        </w:rPr>
      </w:pPr>
      <w:r>
        <w:rPr>
          <w:rFonts w:ascii="Baskerville Old Face" w:hAnsi="Baskerville Old Face"/>
          <w:sz w:val="22"/>
        </w:rPr>
        <w:t>Economics</w:t>
      </w:r>
    </w:p>
    <w:p w:rsidR="009A3871" w:rsidRDefault="009A3871">
      <w:pPr>
        <w:numPr>
          <w:ilvl w:val="0"/>
          <w:numId w:val="1"/>
        </w:numPr>
        <w:rPr>
          <w:rFonts w:ascii="Baskerville Old Face" w:hAnsi="Baskerville Old Face"/>
          <w:sz w:val="22"/>
        </w:rPr>
      </w:pPr>
      <w:r>
        <w:rPr>
          <w:rFonts w:ascii="Baskerville Old Face" w:hAnsi="Baskerville Old Face"/>
          <w:sz w:val="22"/>
        </w:rPr>
        <w:t>Types of government</w:t>
      </w:r>
    </w:p>
    <w:p w:rsidR="00355A99" w:rsidRDefault="00355A99" w:rsidP="00355A99">
      <w:pPr>
        <w:ind w:left="720"/>
        <w:rPr>
          <w:rFonts w:ascii="Baskerville Old Face" w:hAnsi="Baskerville Old Face"/>
          <w:sz w:val="22"/>
        </w:rPr>
      </w:pPr>
    </w:p>
    <w:p w:rsidR="009A3871" w:rsidRDefault="009A3871">
      <w:pPr>
        <w:numPr>
          <w:ilvl w:val="0"/>
          <w:numId w:val="1"/>
        </w:numPr>
        <w:rPr>
          <w:rFonts w:ascii="Baskerville Old Face" w:hAnsi="Baskerville Old Face"/>
          <w:sz w:val="22"/>
        </w:rPr>
      </w:pPr>
      <w:r>
        <w:rPr>
          <w:rFonts w:ascii="Baskerville Old Face" w:hAnsi="Baskerville Old Face"/>
          <w:sz w:val="22"/>
        </w:rPr>
        <w:lastRenderedPageBreak/>
        <w:t>Capital punishment</w:t>
      </w:r>
    </w:p>
    <w:p w:rsidR="009A3871" w:rsidRDefault="009A3871">
      <w:pPr>
        <w:numPr>
          <w:ilvl w:val="0"/>
          <w:numId w:val="1"/>
        </w:numPr>
        <w:rPr>
          <w:rFonts w:ascii="Baskerville Old Face" w:hAnsi="Baskerville Old Face"/>
          <w:sz w:val="22"/>
        </w:rPr>
      </w:pPr>
      <w:r>
        <w:rPr>
          <w:rFonts w:ascii="Baskerville Old Face" w:hAnsi="Baskerville Old Face"/>
          <w:sz w:val="22"/>
        </w:rPr>
        <w:t>Human nature</w:t>
      </w:r>
    </w:p>
    <w:p w:rsidR="009A3871" w:rsidRPr="00355A99" w:rsidRDefault="009A3871">
      <w:pPr>
        <w:numPr>
          <w:ilvl w:val="0"/>
          <w:numId w:val="1"/>
        </w:numPr>
        <w:rPr>
          <w:rFonts w:ascii="Baskerville Old Face" w:hAnsi="Baskerville Old Face"/>
        </w:rPr>
      </w:pPr>
      <w:r>
        <w:rPr>
          <w:rFonts w:ascii="Baskerville Old Face" w:hAnsi="Baskerville Old Face"/>
          <w:sz w:val="22"/>
        </w:rPr>
        <w:t>Slavery</w:t>
      </w:r>
    </w:p>
    <w:p w:rsidR="00355A99" w:rsidRDefault="00355A99">
      <w:pPr>
        <w:numPr>
          <w:ilvl w:val="0"/>
          <w:numId w:val="1"/>
        </w:numPr>
        <w:rPr>
          <w:rFonts w:ascii="Baskerville Old Face" w:hAnsi="Baskerville Old Face"/>
        </w:rPr>
      </w:pPr>
      <w:r>
        <w:rPr>
          <w:rFonts w:ascii="Baskerville Old Face" w:hAnsi="Baskerville Old Face"/>
          <w:sz w:val="22"/>
        </w:rPr>
        <w:t>Women’s rights</w:t>
      </w:r>
    </w:p>
    <w:p w:rsidR="00355A99" w:rsidRDefault="00355A99">
      <w:pPr>
        <w:sectPr w:rsidR="00355A99" w:rsidSect="00355A99">
          <w:type w:val="continuous"/>
          <w:pgSz w:w="12240" w:h="15840"/>
          <w:pgMar w:top="900" w:right="1260" w:bottom="900" w:left="126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num="2" w:space="720"/>
          <w:docGrid w:linePitch="360"/>
        </w:sectPr>
      </w:pPr>
    </w:p>
    <w:p w:rsidR="009A3871" w:rsidRDefault="00355A99">
      <w:pPr>
        <w:rPr>
          <w:rFonts w:ascii="Baskerville Old Face" w:hAnsi="Baskerville Old Face"/>
          <w:b/>
        </w:rPr>
      </w:pPr>
      <w:r>
        <w:rPr>
          <w:rFonts w:ascii="Baskerville Old Face" w:hAnsi="Baskerville Old Face"/>
          <w:b/>
        </w:rPr>
        <w:lastRenderedPageBreak/>
        <w:t>Here are some additional m</w:t>
      </w:r>
      <w:r w:rsidR="009A3871">
        <w:rPr>
          <w:rFonts w:ascii="Baskerville Old Face" w:hAnsi="Baskerville Old Face"/>
          <w:b/>
        </w:rPr>
        <w:t xml:space="preserve">ajor </w:t>
      </w:r>
      <w:r>
        <w:rPr>
          <w:rFonts w:ascii="Baskerville Old Face" w:hAnsi="Baskerville Old Face"/>
          <w:b/>
        </w:rPr>
        <w:t>themes of the Enlightenment. Determining your philosopher/leader’s take on these themes will also help you engage in an educated discussion during our salon.</w:t>
      </w:r>
    </w:p>
    <w:p w:rsidR="009A3871" w:rsidRDefault="009A3871">
      <w:pPr>
        <w:numPr>
          <w:ilvl w:val="0"/>
          <w:numId w:val="1"/>
        </w:numPr>
        <w:rPr>
          <w:rFonts w:ascii="Baskerville Old Face" w:hAnsi="Baskerville Old Face"/>
          <w:sz w:val="22"/>
        </w:rPr>
      </w:pPr>
      <w:r>
        <w:rPr>
          <w:rFonts w:ascii="Baskerville Old Face" w:hAnsi="Baskerville Old Face"/>
          <w:sz w:val="22"/>
          <w:u w:val="single"/>
        </w:rPr>
        <w:t>Freedom of Expression</w:t>
      </w:r>
      <w:r>
        <w:rPr>
          <w:rFonts w:ascii="Baskerville Old Face" w:hAnsi="Baskerville Old Face"/>
          <w:sz w:val="22"/>
        </w:rPr>
        <w:t xml:space="preserve">: </w:t>
      </w:r>
      <w:r w:rsidR="006954DE">
        <w:rPr>
          <w:rFonts w:ascii="Baskerville Old Face" w:hAnsi="Baskerville Old Face"/>
          <w:sz w:val="22"/>
        </w:rPr>
        <w:t>against</w:t>
      </w:r>
      <w:r>
        <w:rPr>
          <w:rFonts w:ascii="Baskerville Old Face" w:hAnsi="Baskerville Old Face"/>
          <w:sz w:val="22"/>
        </w:rPr>
        <w:t xml:space="preserve"> censorship</w:t>
      </w:r>
      <w:r w:rsidR="006954DE">
        <w:rPr>
          <w:rFonts w:ascii="Baskerville Old Face" w:hAnsi="Baskerville Old Face"/>
          <w:sz w:val="22"/>
        </w:rPr>
        <w:t>?</w:t>
      </w:r>
    </w:p>
    <w:p w:rsidR="009A3871" w:rsidRDefault="009A3871">
      <w:pPr>
        <w:numPr>
          <w:ilvl w:val="0"/>
          <w:numId w:val="1"/>
        </w:numPr>
        <w:rPr>
          <w:rFonts w:ascii="Baskerville Old Face" w:hAnsi="Baskerville Old Face"/>
          <w:sz w:val="22"/>
        </w:rPr>
      </w:pPr>
      <w:r>
        <w:rPr>
          <w:rFonts w:ascii="Baskerville Old Face" w:hAnsi="Baskerville Old Face"/>
          <w:sz w:val="22"/>
          <w:u w:val="single"/>
        </w:rPr>
        <w:t>Opposition to Absolutism</w:t>
      </w:r>
      <w:r>
        <w:rPr>
          <w:rFonts w:ascii="Baskerville Old Face" w:hAnsi="Baskerville Old Face"/>
          <w:sz w:val="22"/>
        </w:rPr>
        <w:t>: supported a type of constitutional government that guaranteed natural rights and equality before the law;  not necessarily in favor of democracy, there was still a fear of the masses and belief that not everyone was capable of governing themselves</w:t>
      </w:r>
    </w:p>
    <w:p w:rsidR="009A3871" w:rsidRDefault="009A3871">
      <w:pPr>
        <w:numPr>
          <w:ilvl w:val="0"/>
          <w:numId w:val="1"/>
        </w:numPr>
        <w:rPr>
          <w:rFonts w:ascii="Baskerville Old Face" w:hAnsi="Baskerville Old Face"/>
          <w:sz w:val="22"/>
        </w:rPr>
      </w:pPr>
      <w:r>
        <w:rPr>
          <w:rFonts w:ascii="Baskerville Old Face" w:hAnsi="Baskerville Old Face"/>
          <w:sz w:val="22"/>
          <w:u w:val="single"/>
        </w:rPr>
        <w:t>Laissez faire</w:t>
      </w:r>
      <w:r>
        <w:rPr>
          <w:rFonts w:ascii="Baskerville Old Face" w:hAnsi="Baskerville Old Face"/>
          <w:sz w:val="22"/>
        </w:rPr>
        <w:t>: opposed government interference in business</w:t>
      </w:r>
    </w:p>
    <w:p w:rsidR="009A3871" w:rsidRDefault="009A3871">
      <w:pPr>
        <w:numPr>
          <w:ilvl w:val="0"/>
          <w:numId w:val="1"/>
        </w:numPr>
        <w:rPr>
          <w:rFonts w:ascii="Baskerville Old Face" w:hAnsi="Baskerville Old Face"/>
          <w:sz w:val="22"/>
        </w:rPr>
      </w:pPr>
      <w:r>
        <w:rPr>
          <w:rFonts w:ascii="Baskerville Old Face" w:hAnsi="Baskerville Old Face"/>
          <w:sz w:val="22"/>
          <w:u w:val="single"/>
        </w:rPr>
        <w:t>Humanitarianism</w:t>
      </w:r>
      <w:r>
        <w:rPr>
          <w:rFonts w:ascii="Baskerville Old Face" w:hAnsi="Baskerville Old Face"/>
          <w:sz w:val="22"/>
        </w:rPr>
        <w:t>: condemned torture, cruel punishments, slavery and war</w:t>
      </w:r>
      <w:r w:rsidR="006954DE">
        <w:rPr>
          <w:rFonts w:ascii="Baskerville Old Face" w:hAnsi="Baskerville Old Face"/>
          <w:sz w:val="22"/>
        </w:rPr>
        <w:t>?</w:t>
      </w:r>
    </w:p>
    <w:p w:rsidR="009A3871" w:rsidRDefault="009A3871">
      <w:pPr>
        <w:numPr>
          <w:ilvl w:val="0"/>
          <w:numId w:val="1"/>
        </w:numPr>
        <w:rPr>
          <w:rFonts w:ascii="Baskerville Old Face" w:hAnsi="Baskerville Old Face"/>
          <w:sz w:val="22"/>
        </w:rPr>
      </w:pPr>
      <w:r>
        <w:rPr>
          <w:rFonts w:ascii="Baskerville Old Face" w:hAnsi="Baskerville Old Face"/>
          <w:sz w:val="22"/>
          <w:u w:val="single"/>
        </w:rPr>
        <w:t>Scientific spirit</w:t>
      </w:r>
      <w:r>
        <w:rPr>
          <w:rFonts w:ascii="Baskerville Old Face" w:hAnsi="Baskerville Old Face"/>
          <w:sz w:val="22"/>
        </w:rPr>
        <w:t>: urged scientific inquiry or scientific method in all studies, not just science</w:t>
      </w:r>
    </w:p>
    <w:p w:rsidR="009A3871" w:rsidRDefault="009A3871">
      <w:pPr>
        <w:numPr>
          <w:ilvl w:val="0"/>
          <w:numId w:val="1"/>
        </w:numPr>
        <w:rPr>
          <w:rFonts w:ascii="Baskerville Old Face" w:hAnsi="Baskerville Old Face"/>
          <w:sz w:val="22"/>
        </w:rPr>
      </w:pPr>
      <w:r>
        <w:rPr>
          <w:rFonts w:ascii="Baskerville Old Face" w:hAnsi="Baskerville Old Face"/>
          <w:sz w:val="22"/>
          <w:u w:val="single"/>
        </w:rPr>
        <w:t>Education</w:t>
      </w:r>
      <w:r>
        <w:rPr>
          <w:rFonts w:ascii="Baskerville Old Face" w:hAnsi="Baskerville Old Face"/>
          <w:sz w:val="22"/>
        </w:rPr>
        <w:t>: for poor as well as wealthy, all people can learn</w:t>
      </w:r>
    </w:p>
    <w:p w:rsidR="009A3871" w:rsidRDefault="009A3871">
      <w:pPr>
        <w:numPr>
          <w:ilvl w:val="0"/>
          <w:numId w:val="1"/>
        </w:numPr>
        <w:rPr>
          <w:rFonts w:ascii="Baskerville Old Face" w:hAnsi="Baskerville Old Face"/>
          <w:sz w:val="22"/>
        </w:rPr>
      </w:pPr>
      <w:r>
        <w:rPr>
          <w:rFonts w:ascii="Baskerville Old Face" w:hAnsi="Baskerville Old Face"/>
          <w:sz w:val="22"/>
          <w:u w:val="single"/>
        </w:rPr>
        <w:t>Progress</w:t>
      </w:r>
      <w:r>
        <w:rPr>
          <w:rFonts w:ascii="Baskerville Old Face" w:hAnsi="Baskerville Old Face"/>
          <w:sz w:val="22"/>
        </w:rPr>
        <w:t>: faith in the future, life can and will get better</w:t>
      </w:r>
    </w:p>
    <w:p w:rsidR="009A3871" w:rsidRDefault="009A3871">
      <w:pPr>
        <w:numPr>
          <w:ilvl w:val="0"/>
          <w:numId w:val="1"/>
        </w:numPr>
        <w:rPr>
          <w:rFonts w:ascii="Baskerville Old Face" w:hAnsi="Baskerville Old Face"/>
        </w:rPr>
      </w:pPr>
      <w:r>
        <w:rPr>
          <w:rFonts w:ascii="Baskerville Old Face" w:hAnsi="Baskerville Old Face"/>
          <w:sz w:val="22"/>
          <w:u w:val="single"/>
        </w:rPr>
        <w:t>Skepticism</w:t>
      </w:r>
      <w:r>
        <w:rPr>
          <w:rFonts w:ascii="Baskerville Old Face" w:hAnsi="Baskerville Old Face"/>
          <w:sz w:val="22"/>
        </w:rPr>
        <w:t>: began to question whether everything in society was perfect; questioned religion, the superiority of European culture over others, questioned scientific theories of the past</w:t>
      </w:r>
    </w:p>
    <w:p w:rsidR="009A3871" w:rsidRDefault="009A3871" w:rsidP="006954DE">
      <w:pPr>
        <w:pStyle w:val="NormalWeb"/>
        <w:spacing w:after="240" w:afterAutospacing="0"/>
        <w:rPr>
          <w:rFonts w:ascii="Baskerville Old Face" w:hAnsi="Baskerville Old Face"/>
          <w:sz w:val="22"/>
          <w:szCs w:val="22"/>
        </w:rPr>
      </w:pPr>
      <w:r>
        <w:rPr>
          <w:rFonts w:ascii="Baskerville Old Face" w:hAnsi="Baskerville Old Face"/>
          <w:b/>
          <w:sz w:val="28"/>
          <w:szCs w:val="28"/>
        </w:rPr>
        <w:t>RESUME INFORMATION</w:t>
      </w:r>
      <w:r>
        <w:rPr>
          <w:rFonts w:ascii="Baskerville Old Face" w:hAnsi="Baskerville Old Face"/>
          <w:sz w:val="28"/>
          <w:szCs w:val="28"/>
        </w:rPr>
        <w:t>:</w:t>
      </w:r>
      <w:r>
        <w:rPr>
          <w:rFonts w:ascii="Baskerville Old Face" w:hAnsi="Baskerville Old Face"/>
          <w:sz w:val="22"/>
          <w:szCs w:val="22"/>
        </w:rPr>
        <w:t xml:space="preserve"> </w:t>
      </w:r>
      <w:r>
        <w:rPr>
          <w:rFonts w:ascii="Baskerville Old Face" w:hAnsi="Baskerville Old Face"/>
          <w:sz w:val="22"/>
          <w:szCs w:val="22"/>
        </w:rPr>
        <w:br/>
        <w:t xml:space="preserve">The time period to be covered by your resume should include accomplishments and occupations that span approximately a 40 year time period (depending on how long your philosopher lived).  </w:t>
      </w:r>
      <w:r w:rsidR="006954DE">
        <w:rPr>
          <w:rFonts w:ascii="Baskerville Old Face" w:hAnsi="Baskerville Old Face"/>
          <w:sz w:val="22"/>
          <w:szCs w:val="22"/>
        </w:rPr>
        <w:t xml:space="preserve">You can refer to the example attached to this assignment. </w:t>
      </w:r>
      <w:r>
        <w:rPr>
          <w:rFonts w:ascii="Baskerville Old Face" w:hAnsi="Baskerville Old Face"/>
          <w:sz w:val="22"/>
          <w:szCs w:val="22"/>
        </w:rPr>
        <w:t>Include the following:</w:t>
      </w:r>
    </w:p>
    <w:p w:rsidR="00CC7E65" w:rsidRDefault="00CC7E65" w:rsidP="00CC7E65">
      <w:pPr>
        <w:pStyle w:val="NormalWeb"/>
        <w:numPr>
          <w:ilvl w:val="0"/>
          <w:numId w:val="5"/>
        </w:numPr>
        <w:spacing w:after="240" w:afterAutospacing="0"/>
        <w:rPr>
          <w:rFonts w:ascii="Baskerville Old Face" w:hAnsi="Baskerville Old Face"/>
          <w:sz w:val="22"/>
          <w:szCs w:val="22"/>
        </w:rPr>
      </w:pPr>
      <w:proofErr w:type="spellStart"/>
      <w:r>
        <w:rPr>
          <w:rFonts w:ascii="Baskerville Old Face" w:hAnsi="Baskerville Old Face"/>
          <w:sz w:val="22"/>
          <w:szCs w:val="22"/>
        </w:rPr>
        <w:t>Philosophe’s</w:t>
      </w:r>
      <w:proofErr w:type="spellEnd"/>
      <w:r>
        <w:rPr>
          <w:rFonts w:ascii="Baskerville Old Face" w:hAnsi="Baskerville Old Face"/>
          <w:sz w:val="22"/>
          <w:szCs w:val="22"/>
        </w:rPr>
        <w:t xml:space="preserve"> name, where you lived, when you lived (see sample for proper formatting)</w:t>
      </w:r>
    </w:p>
    <w:p w:rsidR="00CC7E65" w:rsidRDefault="00CC7E65" w:rsidP="00CC7E65">
      <w:pPr>
        <w:pStyle w:val="NormalWeb"/>
        <w:numPr>
          <w:ilvl w:val="0"/>
          <w:numId w:val="5"/>
        </w:numPr>
        <w:spacing w:after="240" w:afterAutospacing="0"/>
        <w:rPr>
          <w:rFonts w:ascii="Baskerville Old Face" w:hAnsi="Baskerville Old Face"/>
          <w:sz w:val="22"/>
          <w:szCs w:val="22"/>
        </w:rPr>
      </w:pPr>
      <w:r>
        <w:rPr>
          <w:rFonts w:ascii="Baskerville Old Face" w:hAnsi="Baskerville Old Face"/>
          <w:sz w:val="22"/>
          <w:szCs w:val="22"/>
        </w:rPr>
        <w:t>Objective: What was the main purpose in your writings and/or reform efforts?</w:t>
      </w:r>
    </w:p>
    <w:p w:rsidR="009A3871" w:rsidRPr="00CC7E65" w:rsidRDefault="00CC7E65" w:rsidP="008534F1">
      <w:pPr>
        <w:pStyle w:val="NormalWeb"/>
        <w:numPr>
          <w:ilvl w:val="0"/>
          <w:numId w:val="5"/>
        </w:numPr>
        <w:spacing w:after="240" w:afterAutospacing="0"/>
        <w:rPr>
          <w:rStyle w:val="Emphasis"/>
        </w:rPr>
      </w:pPr>
      <w:r w:rsidRPr="00CC7E65">
        <w:rPr>
          <w:rFonts w:ascii="Baskerville Old Face" w:hAnsi="Baskerville Old Face"/>
          <w:sz w:val="22"/>
          <w:szCs w:val="22"/>
        </w:rPr>
        <w:t>Summary: Summarize what you are most well known for, how you went about accomplishing your goals and the extent to which you were successful. Include</w:t>
      </w:r>
      <w:r w:rsidR="009A3871" w:rsidRPr="00CC7E65">
        <w:rPr>
          <w:rStyle w:val="Emphasis"/>
          <w:rFonts w:ascii="Baskerville Old Face" w:hAnsi="Baskerville Old Face"/>
          <w:i w:val="0"/>
        </w:rPr>
        <w:t xml:space="preserve"> your main philosophies / ideologies / ideas </w:t>
      </w:r>
      <w:r w:rsidRPr="00CC7E65">
        <w:rPr>
          <w:rStyle w:val="Emphasis"/>
          <w:rFonts w:ascii="Baskerville Old Face" w:hAnsi="Baskerville Old Face"/>
          <w:i w:val="0"/>
        </w:rPr>
        <w:t xml:space="preserve">(address at least </w:t>
      </w:r>
      <w:r w:rsidR="008534F1">
        <w:rPr>
          <w:rStyle w:val="Emphasis"/>
          <w:rFonts w:ascii="Baskerville Old Face" w:hAnsi="Baskerville Old Face"/>
          <w:i w:val="0"/>
        </w:rPr>
        <w:t>4</w:t>
      </w:r>
      <w:r w:rsidRPr="00CC7E65">
        <w:rPr>
          <w:rStyle w:val="Emphasis"/>
          <w:rFonts w:ascii="Baskerville Old Face" w:hAnsi="Baskerville Old Face"/>
          <w:i w:val="0"/>
        </w:rPr>
        <w:t xml:space="preserve"> topics/themes listed above)</w:t>
      </w:r>
      <w:r>
        <w:rPr>
          <w:rStyle w:val="Emphasis"/>
          <w:rFonts w:ascii="Baskerville Old Face" w:hAnsi="Baskerville Old Face"/>
          <w:i w:val="0"/>
        </w:rPr>
        <w:t>.</w:t>
      </w:r>
    </w:p>
    <w:p w:rsidR="00CC7E65" w:rsidRPr="00CC7E65" w:rsidRDefault="00CC7E65" w:rsidP="00CC7E65">
      <w:pPr>
        <w:pStyle w:val="NormalWeb"/>
        <w:numPr>
          <w:ilvl w:val="0"/>
          <w:numId w:val="5"/>
        </w:numPr>
        <w:spacing w:after="240" w:afterAutospacing="0"/>
        <w:rPr>
          <w:rStyle w:val="Emphasis"/>
        </w:rPr>
      </w:pPr>
      <w:r>
        <w:rPr>
          <w:rStyle w:val="Emphasis"/>
          <w:rFonts w:ascii="Baskerville Old Face" w:hAnsi="Baskerville Old Face"/>
          <w:i w:val="0"/>
        </w:rPr>
        <w:t>Major Accomplishments: include a timeline listing your major jobs and accomplishments as well as your major writings/publications.</w:t>
      </w:r>
      <w:r w:rsidR="00AA7F8A">
        <w:rPr>
          <w:rStyle w:val="Emphasis"/>
          <w:rFonts w:ascii="Baskerville Old Face" w:hAnsi="Baskerville Old Face"/>
          <w:i w:val="0"/>
        </w:rPr>
        <w:t xml:space="preserve"> (minimum of 10 items)</w:t>
      </w:r>
    </w:p>
    <w:p w:rsidR="00013E6F" w:rsidRDefault="00CC7E65" w:rsidP="00013E6F">
      <w:pPr>
        <w:pStyle w:val="NormalWeb"/>
        <w:numPr>
          <w:ilvl w:val="0"/>
          <w:numId w:val="5"/>
        </w:numPr>
        <w:spacing w:after="240" w:afterAutospacing="0"/>
        <w:rPr>
          <w:rStyle w:val="Emphasis"/>
        </w:rPr>
      </w:pPr>
      <w:r>
        <w:rPr>
          <w:rStyle w:val="Emphasis"/>
          <w:rFonts w:ascii="Baskerville Old Face" w:hAnsi="Baskerville Old Face"/>
          <w:i w:val="0"/>
        </w:rPr>
        <w:lastRenderedPageBreak/>
        <w:t xml:space="preserve">References: List three references </w:t>
      </w:r>
      <w:proofErr w:type="gramStart"/>
      <w:r>
        <w:rPr>
          <w:rStyle w:val="Emphasis"/>
          <w:rFonts w:ascii="Baskerville Old Face" w:hAnsi="Baskerville Old Face"/>
          <w:i w:val="0"/>
        </w:rPr>
        <w:t>who</w:t>
      </w:r>
      <w:proofErr w:type="gramEnd"/>
      <w:r>
        <w:rPr>
          <w:rStyle w:val="Emphasis"/>
          <w:rFonts w:ascii="Baskerville Old Face" w:hAnsi="Baskerville Old Face"/>
          <w:i w:val="0"/>
        </w:rPr>
        <w:t xml:space="preserve"> were contemporaries of your </w:t>
      </w:r>
      <w:proofErr w:type="spellStart"/>
      <w:r>
        <w:rPr>
          <w:rStyle w:val="Emphasis"/>
          <w:rFonts w:ascii="Baskerville Old Face" w:hAnsi="Baskerville Old Face"/>
          <w:i w:val="0"/>
        </w:rPr>
        <w:t>philosophe</w:t>
      </w:r>
      <w:proofErr w:type="spellEnd"/>
      <w:r>
        <w:rPr>
          <w:rStyle w:val="Emphasis"/>
          <w:rFonts w:ascii="Baskerville Old Face" w:hAnsi="Baskerville Old Face"/>
          <w:i w:val="0"/>
        </w:rPr>
        <w:t xml:space="preserve"> and explain either how they were influenced by your </w:t>
      </w:r>
      <w:proofErr w:type="spellStart"/>
      <w:r>
        <w:rPr>
          <w:rStyle w:val="Emphasis"/>
          <w:rFonts w:ascii="Baskerville Old Face" w:hAnsi="Baskerville Old Face"/>
          <w:i w:val="0"/>
        </w:rPr>
        <w:t>philosophe</w:t>
      </w:r>
      <w:proofErr w:type="spellEnd"/>
      <w:r>
        <w:rPr>
          <w:rStyle w:val="Emphasis"/>
          <w:rFonts w:ascii="Baskerville Old Face" w:hAnsi="Baskerville Old Face"/>
          <w:i w:val="0"/>
        </w:rPr>
        <w:t xml:space="preserve"> or how your </w:t>
      </w:r>
      <w:proofErr w:type="spellStart"/>
      <w:r>
        <w:rPr>
          <w:rStyle w:val="Emphasis"/>
          <w:rFonts w:ascii="Baskerville Old Face" w:hAnsi="Baskerville Old Face"/>
          <w:i w:val="0"/>
        </w:rPr>
        <w:t>philosophe</w:t>
      </w:r>
      <w:proofErr w:type="spellEnd"/>
      <w:r>
        <w:rPr>
          <w:rStyle w:val="Emphasis"/>
          <w:rFonts w:ascii="Baskerville Old Face" w:hAnsi="Baskerville Old Face"/>
          <w:i w:val="0"/>
        </w:rPr>
        <w:t xml:space="preserve"> was influenced by them.</w:t>
      </w:r>
    </w:p>
    <w:p w:rsidR="00013E6F" w:rsidRPr="00013E6F" w:rsidRDefault="00CC7E65" w:rsidP="00013E6F">
      <w:pPr>
        <w:pStyle w:val="NormalWeb"/>
        <w:numPr>
          <w:ilvl w:val="0"/>
          <w:numId w:val="5"/>
        </w:numPr>
        <w:spacing w:after="240" w:afterAutospacing="0"/>
        <w:rPr>
          <w:i/>
          <w:iCs/>
        </w:rPr>
      </w:pPr>
      <w:r w:rsidRPr="00013E6F">
        <w:rPr>
          <w:rStyle w:val="Emphasis"/>
          <w:rFonts w:ascii="Baskerville Old Face" w:hAnsi="Baskerville Old Face"/>
          <w:i w:val="0"/>
        </w:rPr>
        <w:t xml:space="preserve">Addendum: </w:t>
      </w:r>
      <w:r w:rsidR="00013E6F" w:rsidRPr="00013E6F">
        <w:rPr>
          <w:rFonts w:ascii="Baskerville Old Face" w:hAnsi="Baskerville Old Face"/>
          <w:sz w:val="22"/>
          <w:szCs w:val="22"/>
        </w:rPr>
        <w:t xml:space="preserve">You must include at least </w:t>
      </w:r>
      <w:r w:rsidR="00F36F04">
        <w:rPr>
          <w:rFonts w:ascii="Baskerville Old Face" w:hAnsi="Baskerville Old Face"/>
          <w:sz w:val="22"/>
          <w:szCs w:val="22"/>
        </w:rPr>
        <w:t>4</w:t>
      </w:r>
      <w:r w:rsidR="00013E6F">
        <w:rPr>
          <w:rFonts w:ascii="Baskerville Old Face" w:hAnsi="Baskerville Old Face"/>
          <w:sz w:val="22"/>
          <w:szCs w:val="22"/>
        </w:rPr>
        <w:t xml:space="preserve"> (</w:t>
      </w:r>
      <w:r w:rsidR="00F36F04">
        <w:rPr>
          <w:rFonts w:ascii="Baskerville Old Face" w:hAnsi="Baskerville Old Face"/>
          <w:sz w:val="22"/>
          <w:szCs w:val="22"/>
        </w:rPr>
        <w:t>FOUR</w:t>
      </w:r>
      <w:r w:rsidR="00013E6F">
        <w:rPr>
          <w:rFonts w:ascii="Baskerville Old Face" w:hAnsi="Baskerville Old Face"/>
          <w:sz w:val="22"/>
          <w:szCs w:val="22"/>
        </w:rPr>
        <w:t>)</w:t>
      </w:r>
      <w:r w:rsidR="00013E6F" w:rsidRPr="00013E6F">
        <w:rPr>
          <w:rFonts w:ascii="Baskerville Old Face" w:hAnsi="Baskerville Old Face"/>
          <w:sz w:val="22"/>
          <w:szCs w:val="22"/>
        </w:rPr>
        <w:t xml:space="preserve"> quotations from your life’s work OR a contemporary source which refers to you (</w:t>
      </w:r>
      <w:proofErr w:type="spellStart"/>
      <w:r w:rsidR="00013E6F" w:rsidRPr="00013E6F">
        <w:rPr>
          <w:rFonts w:ascii="Baskerville Old Face" w:hAnsi="Baskerville Old Face"/>
          <w:sz w:val="22"/>
          <w:szCs w:val="22"/>
        </w:rPr>
        <w:t>ie</w:t>
      </w:r>
      <w:proofErr w:type="spellEnd"/>
      <w:r w:rsidR="00013E6F" w:rsidRPr="00013E6F">
        <w:rPr>
          <w:rFonts w:ascii="Baskerville Old Face" w:hAnsi="Baskerville Old Face"/>
          <w:sz w:val="22"/>
          <w:szCs w:val="22"/>
        </w:rPr>
        <w:t xml:space="preserve">:  a letter to you, editorial or article about you, etc). The list of sources should be attached as an Addendum to your resume and should be properly cited. You should carefully select primary source material that helps support your position and/or conveys the essence of your reform ideas.   You should write a brief introduction to the quotation which provides a context and analytically explains its historical significance.  </w:t>
      </w:r>
    </w:p>
    <w:p w:rsidR="00013E6F" w:rsidRDefault="00013E6F" w:rsidP="00013E6F">
      <w:pPr>
        <w:pStyle w:val="NormalWeb"/>
        <w:spacing w:after="240" w:afterAutospacing="0"/>
        <w:ind w:left="720"/>
        <w:rPr>
          <w:rFonts w:ascii="Baskerville Old Face" w:hAnsi="Baskerville Old Face"/>
          <w:sz w:val="22"/>
          <w:szCs w:val="22"/>
        </w:rPr>
      </w:pPr>
      <w:r>
        <w:rPr>
          <w:rFonts w:ascii="Baskerville Old Face" w:hAnsi="Baskerville Old Face"/>
          <w:sz w:val="22"/>
          <w:szCs w:val="22"/>
        </w:rPr>
        <w:t>If you cannot find primary source information, you may include commentary from modern historians.  You should follow the same procedure for introducing and documenting your non-primary source as for a primary source.</w:t>
      </w:r>
    </w:p>
    <w:p w:rsidR="009A3871" w:rsidRDefault="009A3871" w:rsidP="00013E6F">
      <w:pPr>
        <w:pStyle w:val="NormalWeb"/>
        <w:numPr>
          <w:ilvl w:val="0"/>
          <w:numId w:val="5"/>
        </w:numPr>
        <w:spacing w:after="240" w:afterAutospacing="0"/>
        <w:rPr>
          <w:rFonts w:ascii="Baskerville Old Face" w:hAnsi="Baskerville Old Face"/>
          <w:b/>
          <w:bCs/>
          <w:i/>
          <w:iCs/>
          <w:sz w:val="22"/>
          <w:szCs w:val="22"/>
        </w:rPr>
      </w:pPr>
      <w:r>
        <w:rPr>
          <w:rFonts w:ascii="Baskerville Old Face" w:hAnsi="Baskerville Old Face"/>
          <w:sz w:val="22"/>
          <w:szCs w:val="22"/>
        </w:rPr>
        <w:t xml:space="preserve">The resume must contain a minimum </w:t>
      </w:r>
      <w:r w:rsidR="008534F1">
        <w:rPr>
          <w:rFonts w:ascii="Baskerville Old Face" w:hAnsi="Baskerville Old Face"/>
          <w:sz w:val="22"/>
          <w:szCs w:val="22"/>
        </w:rPr>
        <w:t>4</w:t>
      </w:r>
      <w:r>
        <w:rPr>
          <w:rFonts w:ascii="Baskerville Old Face" w:hAnsi="Baskerville Old Face"/>
          <w:sz w:val="22"/>
          <w:szCs w:val="22"/>
        </w:rPr>
        <w:t xml:space="preserve"> </w:t>
      </w:r>
      <w:r w:rsidR="00013E6F">
        <w:rPr>
          <w:rFonts w:ascii="Baskerville Old Face" w:hAnsi="Baskerville Old Face"/>
          <w:sz w:val="22"/>
          <w:szCs w:val="22"/>
        </w:rPr>
        <w:t>(</w:t>
      </w:r>
      <w:r w:rsidR="00AA7F8A">
        <w:rPr>
          <w:rFonts w:ascii="Baskerville Old Face" w:hAnsi="Baskerville Old Face"/>
          <w:sz w:val="22"/>
          <w:szCs w:val="22"/>
        </w:rPr>
        <w:t>FOUR</w:t>
      </w:r>
      <w:r w:rsidR="00013E6F">
        <w:rPr>
          <w:rFonts w:ascii="Baskerville Old Face" w:hAnsi="Baskerville Old Face"/>
          <w:sz w:val="22"/>
          <w:szCs w:val="22"/>
        </w:rPr>
        <w:t xml:space="preserve">) </w:t>
      </w:r>
      <w:r>
        <w:rPr>
          <w:rFonts w:ascii="Baskerville Old Face" w:hAnsi="Baskerville Old Face"/>
          <w:sz w:val="22"/>
          <w:szCs w:val="22"/>
        </w:rPr>
        <w:t>source bibliography in MLA format</w:t>
      </w:r>
      <w:r w:rsidR="00AA7F8A">
        <w:rPr>
          <w:rFonts w:ascii="Baskerville Old Face" w:hAnsi="Baskerville Old Face"/>
          <w:sz w:val="22"/>
          <w:szCs w:val="22"/>
        </w:rPr>
        <w:t xml:space="preserve"> (you are REQUIRED to use at least 2 of the sources I provided)</w:t>
      </w:r>
      <w:r>
        <w:rPr>
          <w:rFonts w:ascii="Baskerville Old Face" w:hAnsi="Baskerville Old Face"/>
          <w:sz w:val="22"/>
          <w:szCs w:val="22"/>
        </w:rPr>
        <w:t>. Neither your text book nor traditional encyclopedias (online or in print) may be used as sources.</w:t>
      </w:r>
      <w:r w:rsidR="00AA7F8A">
        <w:rPr>
          <w:rFonts w:ascii="Baskerville Old Face" w:hAnsi="Baskerville Old Face"/>
          <w:sz w:val="22"/>
          <w:szCs w:val="22"/>
        </w:rPr>
        <w:t xml:space="preserve"> You will need to analyze each source for Origin, Purpose, Values, and Limitations.</w:t>
      </w:r>
      <w:r>
        <w:rPr>
          <w:rFonts w:ascii="Baskerville Old Face" w:hAnsi="Baskerville Old Face"/>
          <w:sz w:val="22"/>
          <w:szCs w:val="22"/>
        </w:rPr>
        <w:t xml:space="preserve"> </w:t>
      </w:r>
      <w:r>
        <w:rPr>
          <w:rFonts w:ascii="Baskerville Old Face" w:hAnsi="Baskerville Old Face"/>
          <w:b/>
          <w:bCs/>
          <w:i/>
          <w:iCs/>
          <w:sz w:val="22"/>
          <w:szCs w:val="22"/>
          <w:u w:val="single"/>
        </w:rPr>
        <w:t>DO NOT PLAGIARIZE!</w:t>
      </w:r>
      <w:r w:rsidR="00013E6F">
        <w:rPr>
          <w:rFonts w:ascii="Baskerville Old Face" w:hAnsi="Baskerville Old Face"/>
          <w:b/>
          <w:bCs/>
          <w:i/>
          <w:iCs/>
          <w:sz w:val="22"/>
          <w:szCs w:val="22"/>
          <w:u w:val="single"/>
        </w:rPr>
        <w:t xml:space="preserve"> Simply copying sources from Wikipedia or some other source is unacceptable and will be considered plagiarism.</w:t>
      </w:r>
    </w:p>
    <w:p w:rsidR="009A3871" w:rsidRDefault="003140B7" w:rsidP="001943F3">
      <w:pPr>
        <w:pStyle w:val="NormalWeb"/>
        <w:spacing w:after="240" w:afterAutospacing="0"/>
        <w:jc w:val="center"/>
        <w:rPr>
          <w:rFonts w:ascii="Baskerville Old Face" w:hAnsi="Baskerville Old Face"/>
          <w:color w:val="FF0000"/>
          <w:sz w:val="22"/>
          <w:szCs w:val="22"/>
        </w:rPr>
      </w:pPr>
      <w:r w:rsidRPr="003140B7">
        <w:rPr>
          <w:rFonts w:ascii="Baskerville Old Face" w:hAnsi="Baskerville Old Face"/>
          <w:b/>
          <w:sz w:val="22"/>
          <w:szCs w:val="22"/>
        </w:rPr>
        <w:t xml:space="preserve">***See sample resume attached to end </w:t>
      </w:r>
      <w:r w:rsidR="00DC5D70" w:rsidRPr="003140B7">
        <w:rPr>
          <w:rFonts w:ascii="Baskerville Old Face" w:hAnsi="Baskerville Old Face"/>
          <w:b/>
          <w:sz w:val="22"/>
          <w:szCs w:val="22"/>
        </w:rPr>
        <w:t>of this</w:t>
      </w:r>
      <w:r w:rsidRPr="003140B7">
        <w:rPr>
          <w:rFonts w:ascii="Baskerville Old Face" w:hAnsi="Baskerville Old Face"/>
          <w:b/>
          <w:sz w:val="22"/>
          <w:szCs w:val="22"/>
        </w:rPr>
        <w:t xml:space="preserve"> assignment sheet***</w:t>
      </w:r>
    </w:p>
    <w:p w:rsidR="008D1653" w:rsidRPr="003140B7" w:rsidRDefault="008D1653" w:rsidP="008D1653">
      <w:pPr>
        <w:pStyle w:val="NormalWeb"/>
        <w:spacing w:after="120" w:afterAutospacing="0"/>
        <w:rPr>
          <w:rFonts w:ascii="Baskerville Old Face" w:hAnsi="Baskerville Old Face"/>
          <w:b/>
          <w:sz w:val="28"/>
          <w:szCs w:val="28"/>
        </w:rPr>
      </w:pPr>
      <w:r w:rsidRPr="003140B7">
        <w:rPr>
          <w:rFonts w:ascii="Baskerville Old Face" w:hAnsi="Baskerville Old Face"/>
          <w:b/>
          <w:sz w:val="28"/>
          <w:szCs w:val="28"/>
        </w:rPr>
        <w:t>THE PRESENTATION:</w:t>
      </w:r>
    </w:p>
    <w:p w:rsidR="008D1653" w:rsidRPr="008D1653" w:rsidRDefault="008D1653" w:rsidP="008D1653">
      <w:pPr>
        <w:rPr>
          <w:rFonts w:ascii="Baskerville Old Face" w:hAnsi="Baskerville Old Face"/>
          <w:sz w:val="22"/>
          <w:szCs w:val="22"/>
        </w:rPr>
      </w:pPr>
      <w:r w:rsidRPr="008D1653">
        <w:rPr>
          <w:rFonts w:ascii="Baskerville Old Face" w:hAnsi="Baskerville Old Face"/>
          <w:sz w:val="22"/>
          <w:szCs w:val="22"/>
        </w:rPr>
        <w:t xml:space="preserve">Provide a brief </w:t>
      </w:r>
      <w:r>
        <w:rPr>
          <w:rFonts w:ascii="Baskerville Old Face" w:hAnsi="Baskerville Old Face"/>
          <w:sz w:val="22"/>
          <w:szCs w:val="22"/>
        </w:rPr>
        <w:t>3-4</w:t>
      </w:r>
      <w:r w:rsidRPr="008D1653">
        <w:rPr>
          <w:rFonts w:ascii="Baskerville Old Face" w:hAnsi="Baskerville Old Face"/>
          <w:sz w:val="22"/>
          <w:szCs w:val="22"/>
        </w:rPr>
        <w:t xml:space="preserve"> minute oral explanation summing up your philosopher’s </w:t>
      </w:r>
      <w:r>
        <w:rPr>
          <w:rFonts w:ascii="Baskerville Old Face" w:hAnsi="Baskerville Old Face"/>
          <w:sz w:val="22"/>
          <w:szCs w:val="22"/>
        </w:rPr>
        <w:t>positions on the topics and themes which were of great importance to</w:t>
      </w:r>
      <w:r w:rsidRPr="008D1653">
        <w:rPr>
          <w:rFonts w:ascii="Baskerville Old Face" w:hAnsi="Baskerville Old Face"/>
          <w:sz w:val="22"/>
          <w:szCs w:val="22"/>
        </w:rPr>
        <w:t xml:space="preserve"> the Enlightenment Era. Feel free to use your Resume to serve as your guide during this presentation.  </w:t>
      </w:r>
    </w:p>
    <w:p w:rsidR="008D1653" w:rsidRPr="008D1653" w:rsidRDefault="008D1653" w:rsidP="008D1653">
      <w:pPr>
        <w:pStyle w:val="ListParagraph"/>
        <w:numPr>
          <w:ilvl w:val="0"/>
          <w:numId w:val="1"/>
        </w:numPr>
        <w:rPr>
          <w:rFonts w:ascii="Baskerville Old Face" w:hAnsi="Baskerville Old Face"/>
          <w:sz w:val="22"/>
          <w:szCs w:val="22"/>
        </w:rPr>
      </w:pPr>
      <w:r w:rsidRPr="008D1653">
        <w:rPr>
          <w:rFonts w:ascii="Baskerville Old Face" w:hAnsi="Baskerville Old Face"/>
          <w:sz w:val="22"/>
          <w:szCs w:val="22"/>
        </w:rPr>
        <w:t xml:space="preserve">Paste a </w:t>
      </w:r>
      <w:r w:rsidRPr="005174FA">
        <w:rPr>
          <w:rFonts w:ascii="Baskerville Old Face" w:hAnsi="Baskerville Old Face"/>
          <w:b/>
          <w:sz w:val="22"/>
          <w:szCs w:val="22"/>
        </w:rPr>
        <w:t xml:space="preserve">picture of your </w:t>
      </w:r>
      <w:proofErr w:type="spellStart"/>
      <w:r w:rsidRPr="005174FA">
        <w:rPr>
          <w:rFonts w:ascii="Baskerville Old Face" w:hAnsi="Baskerville Old Face"/>
          <w:b/>
          <w:sz w:val="22"/>
          <w:szCs w:val="22"/>
        </w:rPr>
        <w:t>philosophe</w:t>
      </w:r>
      <w:proofErr w:type="spellEnd"/>
      <w:r w:rsidRPr="005174FA">
        <w:rPr>
          <w:rFonts w:ascii="Baskerville Old Face" w:hAnsi="Baskerville Old Face"/>
          <w:b/>
          <w:sz w:val="22"/>
          <w:szCs w:val="22"/>
        </w:rPr>
        <w:t xml:space="preserve"> </w:t>
      </w:r>
      <w:r w:rsidRPr="005174FA">
        <w:rPr>
          <w:rFonts w:ascii="Baskerville Old Face" w:hAnsi="Baskerville Old Face"/>
          <w:b/>
          <w:sz w:val="22"/>
          <w:szCs w:val="22"/>
          <w:u w:val="single"/>
        </w:rPr>
        <w:t>with their name</w:t>
      </w:r>
      <w:r w:rsidRPr="008D1653">
        <w:rPr>
          <w:rFonts w:ascii="Baskerville Old Face" w:hAnsi="Baskerville Old Face"/>
          <w:sz w:val="22"/>
          <w:szCs w:val="22"/>
        </w:rPr>
        <w:t xml:space="preserve"> prominently printed to a </w:t>
      </w:r>
      <w:proofErr w:type="gramStart"/>
      <w:r w:rsidRPr="008D1653">
        <w:rPr>
          <w:rFonts w:ascii="Baskerville Old Face" w:hAnsi="Baskerville Old Face"/>
          <w:sz w:val="22"/>
          <w:szCs w:val="22"/>
        </w:rPr>
        <w:t>popsicle</w:t>
      </w:r>
      <w:proofErr w:type="gramEnd"/>
      <w:r w:rsidRPr="008D1653">
        <w:rPr>
          <w:rFonts w:ascii="Baskerville Old Face" w:hAnsi="Baskerville Old Face"/>
          <w:sz w:val="22"/>
          <w:szCs w:val="22"/>
        </w:rPr>
        <w:t xml:space="preserve"> stick and bring it for the day of the salon. When you are talking, you’ll hold up your picture to let everyone know who you are. If you’re feeling particularly dramatic, you can wear a name tag with your </w:t>
      </w:r>
      <w:proofErr w:type="spellStart"/>
      <w:r w:rsidRPr="008D1653">
        <w:rPr>
          <w:rFonts w:ascii="Baskerville Old Face" w:hAnsi="Baskerville Old Face"/>
          <w:sz w:val="22"/>
          <w:szCs w:val="22"/>
        </w:rPr>
        <w:t>philosophe’s</w:t>
      </w:r>
      <w:proofErr w:type="spellEnd"/>
      <w:r w:rsidRPr="008D1653">
        <w:rPr>
          <w:rFonts w:ascii="Baskerville Old Face" w:hAnsi="Baskerville Old Face"/>
          <w:sz w:val="22"/>
          <w:szCs w:val="22"/>
        </w:rPr>
        <w:t xml:space="preserve"> name on it.</w:t>
      </w:r>
    </w:p>
    <w:p w:rsidR="008D1653" w:rsidRPr="008D1653" w:rsidRDefault="008D1653" w:rsidP="008D1653">
      <w:pPr>
        <w:pStyle w:val="ListParagraph"/>
        <w:numPr>
          <w:ilvl w:val="0"/>
          <w:numId w:val="1"/>
        </w:numPr>
        <w:rPr>
          <w:rFonts w:ascii="Baskerville Old Face" w:hAnsi="Baskerville Old Face"/>
          <w:sz w:val="22"/>
          <w:szCs w:val="22"/>
        </w:rPr>
      </w:pPr>
      <w:r w:rsidRPr="008D1653">
        <w:rPr>
          <w:rFonts w:ascii="Baskerville Old Face" w:hAnsi="Baskerville Old Face"/>
          <w:sz w:val="22"/>
          <w:szCs w:val="22"/>
        </w:rPr>
        <w:t xml:space="preserve">You are welcome and encouraged to dress the part and really get into character. Also, feel free to bring any tasty treats which you think represent your </w:t>
      </w:r>
      <w:proofErr w:type="spellStart"/>
      <w:r w:rsidRPr="008D1653">
        <w:rPr>
          <w:rFonts w:ascii="Baskerville Old Face" w:hAnsi="Baskerville Old Face"/>
          <w:sz w:val="22"/>
          <w:szCs w:val="22"/>
        </w:rPr>
        <w:t>philosophe</w:t>
      </w:r>
      <w:proofErr w:type="spellEnd"/>
      <w:r w:rsidRPr="008D1653">
        <w:rPr>
          <w:rFonts w:ascii="Baskerville Old Face" w:hAnsi="Baskerville Old Face"/>
          <w:sz w:val="22"/>
          <w:szCs w:val="22"/>
        </w:rPr>
        <w:t xml:space="preserve"> and be ready to explain the symbolism of the food.</w:t>
      </w:r>
    </w:p>
    <w:p w:rsidR="008D1653" w:rsidRPr="008D1653" w:rsidRDefault="008D1653" w:rsidP="008D1653">
      <w:pPr>
        <w:ind w:left="360"/>
        <w:rPr>
          <w:rFonts w:ascii="Baskerville Old Face" w:hAnsi="Baskerville Old Face"/>
          <w:sz w:val="22"/>
          <w:szCs w:val="22"/>
        </w:rPr>
      </w:pPr>
    </w:p>
    <w:p w:rsidR="008D1653" w:rsidRPr="008D1653" w:rsidRDefault="008D1653" w:rsidP="008D1653">
      <w:pPr>
        <w:ind w:left="360"/>
        <w:rPr>
          <w:rFonts w:ascii="Baskerville Old Face" w:hAnsi="Baskerville Old Face"/>
          <w:sz w:val="22"/>
          <w:szCs w:val="22"/>
        </w:rPr>
      </w:pPr>
      <w:r w:rsidRPr="008D1653">
        <w:rPr>
          <w:rFonts w:ascii="Baskerville Old Face" w:hAnsi="Baskerville Old Face"/>
          <w:sz w:val="22"/>
          <w:szCs w:val="22"/>
        </w:rPr>
        <w:t xml:space="preserve">****I am well aware that some of your </w:t>
      </w:r>
      <w:proofErr w:type="spellStart"/>
      <w:r w:rsidRPr="008D1653">
        <w:rPr>
          <w:rFonts w:ascii="Baskerville Old Face" w:hAnsi="Baskerville Old Face"/>
          <w:sz w:val="22"/>
          <w:szCs w:val="22"/>
        </w:rPr>
        <w:t>philosophes</w:t>
      </w:r>
      <w:proofErr w:type="spellEnd"/>
      <w:r w:rsidRPr="008D1653">
        <w:rPr>
          <w:rFonts w:ascii="Baskerville Old Face" w:hAnsi="Baskerville Old Face"/>
          <w:sz w:val="22"/>
          <w:szCs w:val="22"/>
        </w:rPr>
        <w:t xml:space="preserve"> lived and wrote, while others had not yet made their marks until after they died. As this is AP European History, </w:t>
      </w:r>
      <w:r w:rsidRPr="008D1653">
        <w:rPr>
          <w:rFonts w:ascii="Baskerville Old Face" w:hAnsi="Baskerville Old Face"/>
          <w:b/>
          <w:bCs/>
          <w:sz w:val="22"/>
          <w:szCs w:val="22"/>
        </w:rPr>
        <w:t xml:space="preserve">and </w:t>
      </w:r>
      <w:r w:rsidRPr="008D1653">
        <w:rPr>
          <w:rFonts w:ascii="Baskerville Old Face" w:hAnsi="Baskerville Old Face"/>
          <w:sz w:val="22"/>
          <w:szCs w:val="22"/>
        </w:rPr>
        <w:t>we take some poetic license, just don’t worry about it</w:t>
      </w:r>
      <w:r w:rsidRPr="008D1653">
        <w:rPr>
          <w:rFonts w:ascii="Baskerville Old Face" w:hAnsi="Baskerville Old Face"/>
          <w:b/>
          <w:bCs/>
          <w:sz w:val="22"/>
          <w:szCs w:val="22"/>
        </w:rPr>
        <w:t xml:space="preserve">. You can mention </w:t>
      </w:r>
      <w:r w:rsidRPr="008D1653">
        <w:rPr>
          <w:rFonts w:ascii="Baskerville Old Face" w:hAnsi="Baskerville Old Face"/>
          <w:sz w:val="22"/>
          <w:szCs w:val="22"/>
        </w:rPr>
        <w:t>this fact when you make your presentation, but just don’t dwell on it.</w:t>
      </w:r>
    </w:p>
    <w:p w:rsidR="009A3871" w:rsidRDefault="00735E5E">
      <w:pPr>
        <w:pStyle w:val="NormalWeb"/>
        <w:spacing w:after="240" w:afterAutospacing="0"/>
        <w:rPr>
          <w:rFonts w:ascii="Baskerville Old Face" w:hAnsi="Baskerville Old Face"/>
          <w:sz w:val="22"/>
          <w:szCs w:val="22"/>
        </w:rPr>
      </w:pPr>
      <w:r>
        <w:rPr>
          <w:rFonts w:ascii="Baskerville Old Face" w:hAnsi="Baskerville Old Face"/>
          <w:b/>
          <w:sz w:val="28"/>
          <w:szCs w:val="28"/>
        </w:rPr>
        <w:t>SALON PARTICIPATION</w:t>
      </w:r>
      <w:r w:rsidR="009A3871">
        <w:rPr>
          <w:rFonts w:ascii="Baskerville Old Face" w:hAnsi="Baskerville Old Face"/>
          <w:b/>
          <w:sz w:val="28"/>
          <w:szCs w:val="28"/>
        </w:rPr>
        <w:t>:</w:t>
      </w:r>
      <w:r w:rsidR="009A3871">
        <w:rPr>
          <w:rFonts w:ascii="Baskerville Old Face" w:hAnsi="Baskerville Old Face"/>
          <w:sz w:val="28"/>
          <w:szCs w:val="28"/>
        </w:rPr>
        <w:t xml:space="preserve"> </w:t>
      </w:r>
      <w:r w:rsidR="009A3871">
        <w:rPr>
          <w:rFonts w:ascii="Baskerville Old Face" w:hAnsi="Baskerville Old Face"/>
          <w:sz w:val="28"/>
          <w:szCs w:val="28"/>
        </w:rPr>
        <w:br/>
      </w:r>
      <w:r w:rsidR="009A3871">
        <w:rPr>
          <w:rFonts w:ascii="Baskerville Old Face" w:hAnsi="Baskerville Old Face"/>
          <w:sz w:val="28"/>
          <w:szCs w:val="28"/>
        </w:rPr>
        <w:br/>
      </w:r>
      <w:r w:rsidR="009A3871">
        <w:rPr>
          <w:rFonts w:ascii="Baskerville Old Face" w:hAnsi="Baskerville Old Face"/>
          <w:sz w:val="22"/>
          <w:szCs w:val="22"/>
        </w:rPr>
        <w:t xml:space="preserve">Each </w:t>
      </w:r>
      <w:r w:rsidR="008D1653">
        <w:rPr>
          <w:rFonts w:ascii="Baskerville Old Face" w:hAnsi="Baskerville Old Face"/>
          <w:sz w:val="22"/>
          <w:szCs w:val="22"/>
        </w:rPr>
        <w:t>group</w:t>
      </w:r>
      <w:r w:rsidR="009A3871">
        <w:rPr>
          <w:rFonts w:ascii="Baskerville Old Face" w:hAnsi="Baskerville Old Face"/>
          <w:sz w:val="22"/>
          <w:szCs w:val="22"/>
        </w:rPr>
        <w:t xml:space="preserve"> must prepare </w:t>
      </w:r>
      <w:r w:rsidR="008534F1">
        <w:rPr>
          <w:rFonts w:ascii="Baskerville Old Face" w:hAnsi="Baskerville Old Face"/>
          <w:b/>
          <w:sz w:val="22"/>
          <w:szCs w:val="22"/>
        </w:rPr>
        <w:t>three</w:t>
      </w:r>
      <w:r w:rsidR="009A3871">
        <w:rPr>
          <w:rFonts w:ascii="Baskerville Old Face" w:hAnsi="Baskerville Old Face"/>
          <w:sz w:val="22"/>
          <w:szCs w:val="22"/>
        </w:rPr>
        <w:t xml:space="preserve"> questions to be asked of other </w:t>
      </w:r>
      <w:proofErr w:type="spellStart"/>
      <w:r w:rsidR="009A3871">
        <w:rPr>
          <w:rFonts w:ascii="Baskerville Old Face" w:hAnsi="Baskerville Old Face"/>
          <w:sz w:val="22"/>
          <w:szCs w:val="22"/>
        </w:rPr>
        <w:t>philosophes</w:t>
      </w:r>
      <w:proofErr w:type="spellEnd"/>
      <w:r w:rsidR="009A3871">
        <w:rPr>
          <w:rFonts w:ascii="Baskerville Old Face" w:hAnsi="Baskerville Old Face"/>
          <w:sz w:val="22"/>
          <w:szCs w:val="22"/>
        </w:rPr>
        <w:t xml:space="preserve">. Place each question on the front of a separate index card (so you will have </w:t>
      </w:r>
      <w:r w:rsidR="008534F1">
        <w:rPr>
          <w:rFonts w:ascii="Baskerville Old Face" w:hAnsi="Baskerville Old Face"/>
          <w:sz w:val="22"/>
          <w:szCs w:val="22"/>
        </w:rPr>
        <w:t>THREE</w:t>
      </w:r>
      <w:r w:rsidR="009A3871">
        <w:rPr>
          <w:rFonts w:ascii="Baskerville Old Face" w:hAnsi="Baskerville Old Face"/>
          <w:sz w:val="22"/>
          <w:szCs w:val="22"/>
        </w:rPr>
        <w:t xml:space="preserve"> cards) and write your name and the name of your </w:t>
      </w:r>
      <w:proofErr w:type="spellStart"/>
      <w:r w:rsidR="009A3871">
        <w:rPr>
          <w:rFonts w:ascii="Baskerville Old Face" w:hAnsi="Baskerville Old Face"/>
          <w:sz w:val="22"/>
          <w:szCs w:val="22"/>
        </w:rPr>
        <w:t>philosophe</w:t>
      </w:r>
      <w:proofErr w:type="spellEnd"/>
      <w:r w:rsidR="009A3871">
        <w:rPr>
          <w:rFonts w:ascii="Baskerville Old Face" w:hAnsi="Baskerville Old Face"/>
          <w:sz w:val="22"/>
          <w:szCs w:val="22"/>
        </w:rPr>
        <w:t xml:space="preserve"> on the back.</w:t>
      </w:r>
    </w:p>
    <w:p w:rsidR="009A3871" w:rsidRDefault="009A3871">
      <w:pPr>
        <w:pStyle w:val="NormalWeb"/>
        <w:spacing w:after="240" w:afterAutospacing="0"/>
        <w:rPr>
          <w:rFonts w:ascii="Baskerville Old Face" w:hAnsi="Baskerville Old Face"/>
          <w:sz w:val="22"/>
          <w:szCs w:val="22"/>
        </w:rPr>
      </w:pPr>
      <w:r>
        <w:rPr>
          <w:rFonts w:ascii="Baskerville Old Face" w:hAnsi="Baskerville Old Face"/>
          <w:sz w:val="22"/>
          <w:szCs w:val="22"/>
        </w:rPr>
        <w:t xml:space="preserve">When you have decided to whom to pose your question, write </w:t>
      </w:r>
      <w:r w:rsidR="001943F3">
        <w:rPr>
          <w:rFonts w:ascii="Baskerville Old Face" w:hAnsi="Baskerville Old Face"/>
          <w:sz w:val="22"/>
          <w:szCs w:val="22"/>
        </w:rPr>
        <w:t xml:space="preserve">“Question for (insert </w:t>
      </w:r>
      <w:proofErr w:type="spellStart"/>
      <w:r>
        <w:rPr>
          <w:rFonts w:ascii="Baskerville Old Face" w:hAnsi="Baskerville Old Face"/>
          <w:sz w:val="22"/>
          <w:szCs w:val="22"/>
        </w:rPr>
        <w:t>philosophe’s</w:t>
      </w:r>
      <w:proofErr w:type="spellEnd"/>
      <w:r>
        <w:rPr>
          <w:rFonts w:ascii="Baskerville Old Face" w:hAnsi="Baskerville Old Face"/>
          <w:sz w:val="22"/>
          <w:szCs w:val="22"/>
        </w:rPr>
        <w:t xml:space="preserve"> name</w:t>
      </w:r>
      <w:r w:rsidR="001943F3">
        <w:rPr>
          <w:rFonts w:ascii="Baskerville Old Face" w:hAnsi="Baskerville Old Face"/>
          <w:sz w:val="22"/>
          <w:szCs w:val="22"/>
        </w:rPr>
        <w:t>)”</w:t>
      </w:r>
      <w:r>
        <w:rPr>
          <w:rFonts w:ascii="Baskerville Old Face" w:hAnsi="Baskerville Old Face"/>
          <w:sz w:val="22"/>
          <w:szCs w:val="22"/>
        </w:rPr>
        <w:t xml:space="preserve"> on the front of the card with the question.  The Participation Grade will be determined by the quality of the questions that you ask and the quality of the answers you give when asked a question by another reformer. </w:t>
      </w:r>
      <w:r w:rsidR="008534F1">
        <w:rPr>
          <w:rFonts w:ascii="Baskerville Old Face" w:hAnsi="Baskerville Old Face"/>
          <w:sz w:val="22"/>
          <w:szCs w:val="22"/>
        </w:rPr>
        <w:t>Participation Grade will also include any other informed commentary you make during the salon.</w:t>
      </w:r>
    </w:p>
    <w:p w:rsidR="00013E6F" w:rsidRDefault="009A3871" w:rsidP="003140B7">
      <w:pPr>
        <w:pStyle w:val="NormalWeb"/>
        <w:spacing w:after="120" w:afterAutospacing="0"/>
        <w:rPr>
          <w:rFonts w:ascii="Baskerville Old Face" w:hAnsi="Baskerville Old Face"/>
          <w:b/>
          <w:sz w:val="28"/>
          <w:szCs w:val="28"/>
        </w:rPr>
      </w:pPr>
      <w:r>
        <w:rPr>
          <w:rFonts w:ascii="Baskerville Old Face" w:hAnsi="Baskerville Old Face"/>
          <w:sz w:val="22"/>
          <w:szCs w:val="22"/>
        </w:rPr>
        <w:t>Cards will be collected</w:t>
      </w:r>
      <w:r w:rsidR="00735E5E">
        <w:rPr>
          <w:rFonts w:ascii="Baskerville Old Face" w:hAnsi="Baskerville Old Face"/>
          <w:sz w:val="22"/>
          <w:szCs w:val="22"/>
        </w:rPr>
        <w:t xml:space="preserve"> on </w:t>
      </w:r>
      <w:r w:rsidR="00C24726">
        <w:rPr>
          <w:rFonts w:ascii="Baskerville Old Face" w:hAnsi="Baskerville Old Face"/>
          <w:sz w:val="22"/>
          <w:szCs w:val="22"/>
        </w:rPr>
        <w:t>Tues</w:t>
      </w:r>
      <w:r w:rsidR="00735E5E">
        <w:rPr>
          <w:rFonts w:ascii="Baskerville Old Face" w:hAnsi="Baskerville Old Face"/>
          <w:sz w:val="22"/>
          <w:szCs w:val="22"/>
        </w:rPr>
        <w:t xml:space="preserve">., March </w:t>
      </w:r>
      <w:r w:rsidR="00C24726">
        <w:rPr>
          <w:rFonts w:ascii="Baskerville Old Face" w:hAnsi="Baskerville Old Face"/>
          <w:sz w:val="22"/>
          <w:szCs w:val="22"/>
        </w:rPr>
        <w:t>5</w:t>
      </w:r>
      <w:r>
        <w:rPr>
          <w:rFonts w:ascii="Baskerville Old Face" w:hAnsi="Baskerville Old Face"/>
          <w:sz w:val="22"/>
          <w:szCs w:val="22"/>
        </w:rPr>
        <w:t>. The questions should be questions that might be asked by a person of your occupational background and should relate to your area of interest or expertise</w:t>
      </w:r>
      <w:r w:rsidR="008534F1">
        <w:rPr>
          <w:rFonts w:ascii="Baskerville Old Face" w:hAnsi="Baskerville Old Face"/>
          <w:sz w:val="22"/>
          <w:szCs w:val="22"/>
        </w:rPr>
        <w:t>. I</w:t>
      </w:r>
      <w:r>
        <w:rPr>
          <w:rFonts w:ascii="Baskerville Old Face" w:hAnsi="Baskerville Old Face"/>
          <w:sz w:val="22"/>
          <w:szCs w:val="22"/>
        </w:rPr>
        <w:t xml:space="preserve">deally, your questions will spark some discussion &amp; debate where you can counter the response you receive with an educated </w:t>
      </w:r>
      <w:r>
        <w:rPr>
          <w:rFonts w:ascii="Baskerville Old Face" w:hAnsi="Baskerville Old Face"/>
          <w:sz w:val="22"/>
          <w:szCs w:val="22"/>
        </w:rPr>
        <w:lastRenderedPageBreak/>
        <w:t>argument that your philosopher might have made</w:t>
      </w:r>
      <w:r w:rsidR="008534F1">
        <w:rPr>
          <w:rFonts w:ascii="Baskerville Old Face" w:hAnsi="Baskerville Old Face"/>
          <w:sz w:val="22"/>
          <w:szCs w:val="22"/>
        </w:rPr>
        <w:t xml:space="preserve"> (a question that requires a simple yes or no response is not what I’m looking for</w:t>
      </w:r>
      <w:r>
        <w:rPr>
          <w:rFonts w:ascii="Baskerville Old Face" w:hAnsi="Baskerville Old Face"/>
          <w:sz w:val="22"/>
          <w:szCs w:val="22"/>
        </w:rPr>
        <w:t xml:space="preserve">). You will be expected to intelligently answer questions posed by other salon participants, elaborating appropriately to explain your position.  You are not necessarily expected to know the exact answer your philosopher would give, but you should use what you know about them to provide an educated response which can be supported by the research you completed. </w:t>
      </w:r>
    </w:p>
    <w:p w:rsidR="009A3871" w:rsidRDefault="00F36F04" w:rsidP="00735E5E">
      <w:pPr>
        <w:pStyle w:val="NormalWeb"/>
        <w:spacing w:after="240" w:afterAutospacing="0"/>
        <w:jc w:val="center"/>
        <w:rPr>
          <w:sz w:val="20"/>
          <w:szCs w:val="22"/>
          <w:u w:val="single"/>
        </w:rPr>
      </w:pPr>
      <w:r>
        <w:rPr>
          <w:rFonts w:ascii="Baskerville Old Face" w:hAnsi="Baskerville Old Face"/>
          <w:b/>
          <w:sz w:val="20"/>
          <w:szCs w:val="28"/>
          <w:u w:val="single"/>
        </w:rPr>
        <w:t>SCORING RUBRIC</w:t>
      </w:r>
      <w:r w:rsidR="009A3871">
        <w:rPr>
          <w:rFonts w:ascii="Baskerville Old Face" w:hAnsi="Baskerville Old Face"/>
          <w:sz w:val="20"/>
          <w:szCs w:val="28"/>
          <w:u w:val="single"/>
        </w:rPr>
        <w:t>:</w:t>
      </w:r>
    </w:p>
    <w:p w:rsidR="009A3871" w:rsidRDefault="009A3871">
      <w:pPr>
        <w:pStyle w:val="NormalWeb"/>
        <w:spacing w:after="240" w:afterAutospacing="0"/>
        <w:rPr>
          <w:rFonts w:ascii="Baskerville Old Face" w:hAnsi="Baskerville Old Face"/>
          <w:sz w:val="20"/>
          <w:szCs w:val="22"/>
        </w:rPr>
      </w:pPr>
      <w:r w:rsidRPr="008534F1">
        <w:rPr>
          <w:rFonts w:ascii="Baskerville Old Face" w:hAnsi="Baskerville Old Face"/>
          <w:b/>
          <w:sz w:val="20"/>
          <w:szCs w:val="22"/>
        </w:rPr>
        <w:t>R</w:t>
      </w:r>
      <w:r w:rsidR="008534F1">
        <w:rPr>
          <w:rFonts w:ascii="Baskerville Old Face" w:hAnsi="Baskerville Old Face"/>
          <w:b/>
          <w:sz w:val="20"/>
          <w:szCs w:val="22"/>
        </w:rPr>
        <w:t>ESUME</w:t>
      </w:r>
      <w:r>
        <w:rPr>
          <w:rFonts w:ascii="Baskerville Old Face" w:hAnsi="Baskerville Old Face"/>
          <w:sz w:val="20"/>
          <w:szCs w:val="22"/>
        </w:rPr>
        <w:t xml:space="preserve">:  </w:t>
      </w:r>
    </w:p>
    <w:p w:rsidR="00AA7F8A" w:rsidRDefault="00AA7F8A" w:rsidP="00AA7F8A">
      <w:pPr>
        <w:numPr>
          <w:ilvl w:val="0"/>
          <w:numId w:val="1"/>
        </w:numPr>
        <w:rPr>
          <w:rFonts w:ascii="Baskerville Old Face" w:hAnsi="Baskerville Old Face"/>
          <w:sz w:val="22"/>
        </w:rPr>
      </w:pPr>
      <w:r w:rsidRPr="00AA7F8A">
        <w:rPr>
          <w:rFonts w:ascii="Baskerville Old Face" w:hAnsi="Baskerville Old Face"/>
          <w:sz w:val="22"/>
          <w:u w:val="single"/>
        </w:rPr>
        <w:t>Name, where/when you lived</w:t>
      </w:r>
      <w:r w:rsidRPr="00AA7F8A">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w:t>
      </w:r>
      <w:r w:rsidR="00F36F04">
        <w:rPr>
          <w:rFonts w:ascii="Baskerville Old Face" w:hAnsi="Baskerville Old Face"/>
          <w:sz w:val="22"/>
          <w:u w:val="single"/>
        </w:rPr>
        <w:t>3</w:t>
      </w:r>
      <w:r>
        <w:rPr>
          <w:rFonts w:ascii="Baskerville Old Face" w:hAnsi="Baskerville Old Face"/>
          <w:sz w:val="22"/>
          <w:u w:val="single"/>
        </w:rPr>
        <w:t xml:space="preserve">   </w:t>
      </w:r>
    </w:p>
    <w:p w:rsidR="00AA7F8A" w:rsidRPr="00AA7F8A" w:rsidRDefault="00AA7F8A" w:rsidP="00AA7F8A">
      <w:pPr>
        <w:numPr>
          <w:ilvl w:val="0"/>
          <w:numId w:val="1"/>
        </w:numPr>
        <w:rPr>
          <w:rFonts w:ascii="Baskerville Old Face" w:hAnsi="Baskerville Old Face"/>
          <w:sz w:val="22"/>
        </w:rPr>
      </w:pPr>
      <w:r>
        <w:rPr>
          <w:rFonts w:ascii="Baskerville Old Face" w:hAnsi="Baskerville Old Face"/>
          <w:sz w:val="22"/>
          <w:u w:val="single"/>
        </w:rPr>
        <w:t>Objective</w:t>
      </w:r>
      <w:r w:rsidRPr="00AA7F8A">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w:t>
      </w:r>
      <w:r w:rsidR="00F36F04">
        <w:rPr>
          <w:rFonts w:ascii="Baskerville Old Face" w:hAnsi="Baskerville Old Face"/>
          <w:sz w:val="22"/>
          <w:u w:val="single"/>
        </w:rPr>
        <w:t>3</w:t>
      </w:r>
    </w:p>
    <w:p w:rsidR="00AA7F8A" w:rsidRDefault="00AA7F8A" w:rsidP="00AA7F8A">
      <w:pPr>
        <w:numPr>
          <w:ilvl w:val="0"/>
          <w:numId w:val="1"/>
        </w:numPr>
        <w:rPr>
          <w:rFonts w:ascii="Baskerville Old Face" w:hAnsi="Baskerville Old Face"/>
          <w:sz w:val="22"/>
        </w:rPr>
      </w:pPr>
      <w:r>
        <w:rPr>
          <w:rFonts w:ascii="Baskerville Old Face" w:hAnsi="Baskerville Old Face"/>
          <w:sz w:val="22"/>
          <w:u w:val="single"/>
        </w:rPr>
        <w:t>Summary</w:t>
      </w:r>
      <w:r>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20</w:t>
      </w:r>
    </w:p>
    <w:p w:rsidR="00AA7F8A" w:rsidRDefault="00AA7F8A" w:rsidP="00AA7F8A">
      <w:pPr>
        <w:numPr>
          <w:ilvl w:val="0"/>
          <w:numId w:val="1"/>
        </w:numPr>
        <w:rPr>
          <w:rFonts w:ascii="Baskerville Old Face" w:hAnsi="Baskerville Old Face"/>
          <w:sz w:val="22"/>
        </w:rPr>
      </w:pPr>
      <w:r>
        <w:rPr>
          <w:rFonts w:ascii="Baskerville Old Face" w:hAnsi="Baskerville Old Face"/>
          <w:sz w:val="22"/>
          <w:u w:val="single"/>
        </w:rPr>
        <w:t>Major Accomplishments</w:t>
      </w:r>
      <w:r>
        <w:rPr>
          <w:rFonts w:ascii="Baskerville Old Face" w:hAnsi="Baskerville Old Face"/>
          <w:sz w:val="22"/>
        </w:rPr>
        <w:t>:</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10</w:t>
      </w:r>
    </w:p>
    <w:p w:rsidR="00AA7F8A" w:rsidRDefault="00AA7F8A" w:rsidP="00AA7F8A">
      <w:pPr>
        <w:numPr>
          <w:ilvl w:val="0"/>
          <w:numId w:val="1"/>
        </w:numPr>
        <w:rPr>
          <w:rFonts w:ascii="Baskerville Old Face" w:hAnsi="Baskerville Old Face"/>
          <w:sz w:val="22"/>
        </w:rPr>
      </w:pPr>
      <w:r>
        <w:rPr>
          <w:rFonts w:ascii="Baskerville Old Face" w:hAnsi="Baskerville Old Face"/>
          <w:sz w:val="22"/>
          <w:u w:val="single"/>
        </w:rPr>
        <w:t>References</w:t>
      </w:r>
      <w:r>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15</w:t>
      </w:r>
    </w:p>
    <w:p w:rsidR="00AA7F8A" w:rsidRDefault="00F36F04" w:rsidP="00AA7F8A">
      <w:pPr>
        <w:numPr>
          <w:ilvl w:val="0"/>
          <w:numId w:val="1"/>
        </w:numPr>
        <w:rPr>
          <w:rFonts w:ascii="Baskerville Old Face" w:hAnsi="Baskerville Old Face"/>
          <w:sz w:val="22"/>
        </w:rPr>
      </w:pPr>
      <w:r>
        <w:rPr>
          <w:rFonts w:ascii="Baskerville Old Face" w:hAnsi="Baskerville Old Face"/>
          <w:sz w:val="22"/>
          <w:u w:val="single"/>
        </w:rPr>
        <w:t>Addendum</w:t>
      </w:r>
      <w:r w:rsidR="00AA7F8A">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12</w:t>
      </w:r>
    </w:p>
    <w:p w:rsidR="00AA7F8A" w:rsidRDefault="00F36F04" w:rsidP="00AA7F8A">
      <w:pPr>
        <w:numPr>
          <w:ilvl w:val="0"/>
          <w:numId w:val="1"/>
        </w:numPr>
        <w:rPr>
          <w:rFonts w:ascii="Baskerville Old Face" w:hAnsi="Baskerville Old Face"/>
          <w:sz w:val="22"/>
        </w:rPr>
      </w:pPr>
      <w:r>
        <w:rPr>
          <w:rFonts w:ascii="Baskerville Old Face" w:hAnsi="Baskerville Old Face"/>
          <w:sz w:val="22"/>
          <w:u w:val="single"/>
        </w:rPr>
        <w:t>Bibliography</w:t>
      </w:r>
      <w:r w:rsidR="00AA7F8A">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12</w:t>
      </w:r>
    </w:p>
    <w:p w:rsidR="008D1653" w:rsidRDefault="008D1653" w:rsidP="008D1653">
      <w:pPr>
        <w:rPr>
          <w:rFonts w:ascii="Baskerville Old Face" w:hAnsi="Baskerville Old Face"/>
          <w:b/>
          <w:sz w:val="20"/>
          <w:szCs w:val="22"/>
        </w:rPr>
      </w:pPr>
    </w:p>
    <w:p w:rsidR="008D1653" w:rsidRDefault="008D1653" w:rsidP="008D1653">
      <w:pPr>
        <w:rPr>
          <w:rFonts w:ascii="Baskerville Old Face" w:hAnsi="Baskerville Old Face"/>
          <w:sz w:val="20"/>
          <w:szCs w:val="22"/>
        </w:rPr>
      </w:pPr>
      <w:r w:rsidRPr="008D1653">
        <w:rPr>
          <w:rFonts w:ascii="Baskerville Old Face" w:hAnsi="Baskerville Old Face"/>
          <w:b/>
          <w:sz w:val="20"/>
          <w:szCs w:val="22"/>
        </w:rPr>
        <w:t>PRESENTATION</w:t>
      </w:r>
      <w:r w:rsidRPr="008D1653">
        <w:rPr>
          <w:rFonts w:ascii="Baskerville Old Face" w:hAnsi="Baskerville Old Face"/>
          <w:sz w:val="20"/>
          <w:szCs w:val="22"/>
        </w:rPr>
        <w:t xml:space="preserve">:  </w:t>
      </w:r>
    </w:p>
    <w:p w:rsidR="008D1653" w:rsidRDefault="008D1653" w:rsidP="008D1653">
      <w:pPr>
        <w:rPr>
          <w:rFonts w:ascii="Baskerville Old Face" w:hAnsi="Baskerville Old Face"/>
          <w:sz w:val="20"/>
          <w:szCs w:val="22"/>
        </w:rPr>
      </w:pPr>
    </w:p>
    <w:p w:rsidR="008D1653" w:rsidRDefault="008D1653" w:rsidP="008D1653">
      <w:pPr>
        <w:numPr>
          <w:ilvl w:val="0"/>
          <w:numId w:val="1"/>
        </w:numPr>
        <w:rPr>
          <w:rFonts w:ascii="Baskerville Old Face" w:hAnsi="Baskerville Old Face"/>
          <w:sz w:val="22"/>
        </w:rPr>
      </w:pPr>
      <w:r>
        <w:rPr>
          <w:rFonts w:ascii="Baskerville Old Face" w:hAnsi="Baskerville Old Face"/>
          <w:sz w:val="22"/>
          <w:u w:val="single"/>
        </w:rPr>
        <w:t xml:space="preserve">Picture of </w:t>
      </w:r>
      <w:proofErr w:type="spellStart"/>
      <w:r>
        <w:rPr>
          <w:rFonts w:ascii="Baskerville Old Face" w:hAnsi="Baskerville Old Face"/>
          <w:sz w:val="22"/>
          <w:u w:val="single"/>
        </w:rPr>
        <w:t>philosophe</w:t>
      </w:r>
      <w:proofErr w:type="spellEnd"/>
      <w:r>
        <w:rPr>
          <w:rFonts w:ascii="Baskerville Old Face" w:hAnsi="Baskerville Old Face"/>
          <w:sz w:val="22"/>
          <w:u w:val="single"/>
        </w:rPr>
        <w:t>/ruler with name</w:t>
      </w:r>
      <w:r w:rsidRPr="00AA7F8A">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2   </w:t>
      </w:r>
    </w:p>
    <w:p w:rsidR="008D1653" w:rsidRPr="00AA7F8A" w:rsidRDefault="00735E5E" w:rsidP="008D1653">
      <w:pPr>
        <w:numPr>
          <w:ilvl w:val="0"/>
          <w:numId w:val="1"/>
        </w:numPr>
        <w:rPr>
          <w:rFonts w:ascii="Baskerville Old Face" w:hAnsi="Baskerville Old Face"/>
          <w:sz w:val="22"/>
        </w:rPr>
      </w:pPr>
      <w:r>
        <w:rPr>
          <w:rFonts w:ascii="Baskerville Old Face" w:hAnsi="Baskerville Old Face"/>
          <w:sz w:val="22"/>
          <w:u w:val="single"/>
        </w:rPr>
        <w:t>Clearly summarized positions on key topics/themes</w:t>
      </w:r>
      <w:r w:rsidR="008D1653">
        <w:rPr>
          <w:rFonts w:ascii="Baskerville Old Face" w:hAnsi="Baskerville Old Face"/>
          <w:sz w:val="22"/>
          <w:u w:val="single"/>
        </w:rPr>
        <w:t xml:space="preserve"> </w:t>
      </w:r>
      <w:r w:rsidR="008D1653" w:rsidRPr="00AA7F8A">
        <w:rPr>
          <w:rFonts w:ascii="Baskerville Old Face" w:hAnsi="Baskerville Old Face"/>
          <w:sz w:val="22"/>
        </w:rPr>
        <w:t xml:space="preserve">: </w:t>
      </w:r>
      <w:r w:rsidR="008D1653">
        <w:rPr>
          <w:rFonts w:ascii="Baskerville Old Face" w:hAnsi="Baskerville Old Face"/>
          <w:sz w:val="22"/>
        </w:rPr>
        <w:tab/>
      </w:r>
      <w:r w:rsidR="008D1653">
        <w:rPr>
          <w:rFonts w:ascii="Baskerville Old Face" w:hAnsi="Baskerville Old Face"/>
          <w:sz w:val="22"/>
        </w:rPr>
        <w:tab/>
      </w:r>
      <w:r>
        <w:rPr>
          <w:rFonts w:ascii="Baskerville Old Face" w:hAnsi="Baskerville Old Face"/>
          <w:sz w:val="22"/>
        </w:rPr>
        <w:tab/>
      </w:r>
      <w:r w:rsidR="008D1653">
        <w:rPr>
          <w:rFonts w:ascii="Baskerville Old Face" w:hAnsi="Baskerville Old Face"/>
          <w:sz w:val="22"/>
        </w:rPr>
        <w:tab/>
      </w:r>
      <w:r w:rsidR="008D1653">
        <w:rPr>
          <w:rFonts w:ascii="Baskerville Old Face" w:hAnsi="Baskerville Old Face"/>
          <w:sz w:val="22"/>
          <w:u w:val="single"/>
        </w:rPr>
        <w:t xml:space="preserve">      </w:t>
      </w:r>
      <w:r w:rsidR="008D1653" w:rsidRPr="00AA7F8A">
        <w:rPr>
          <w:rFonts w:ascii="Baskerville Old Face" w:hAnsi="Baskerville Old Face"/>
          <w:sz w:val="22"/>
          <w:u w:val="single"/>
        </w:rPr>
        <w:t>/</w:t>
      </w:r>
      <w:r w:rsidR="008D1653">
        <w:rPr>
          <w:rFonts w:ascii="Baskerville Old Face" w:hAnsi="Baskerville Old Face"/>
          <w:sz w:val="22"/>
          <w:u w:val="single"/>
        </w:rPr>
        <w:t xml:space="preserve">   </w:t>
      </w:r>
      <w:r>
        <w:rPr>
          <w:rFonts w:ascii="Baskerville Old Face" w:hAnsi="Baskerville Old Face"/>
          <w:sz w:val="22"/>
          <w:u w:val="single"/>
        </w:rPr>
        <w:t>5</w:t>
      </w:r>
    </w:p>
    <w:p w:rsidR="009A3871" w:rsidRDefault="009A3871">
      <w:pPr>
        <w:pStyle w:val="NormalWeb"/>
        <w:spacing w:after="240" w:afterAutospacing="0"/>
        <w:rPr>
          <w:rFonts w:ascii="Baskerville Old Face" w:hAnsi="Baskerville Old Face"/>
          <w:sz w:val="20"/>
          <w:szCs w:val="22"/>
        </w:rPr>
      </w:pPr>
      <w:r w:rsidRPr="007E5F8C">
        <w:rPr>
          <w:rFonts w:ascii="Baskerville Old Face" w:hAnsi="Baskerville Old Face"/>
          <w:b/>
          <w:sz w:val="20"/>
          <w:szCs w:val="22"/>
        </w:rPr>
        <w:t>PARTICIPATION</w:t>
      </w:r>
      <w:r>
        <w:rPr>
          <w:rFonts w:ascii="Baskerville Old Face" w:hAnsi="Baskerville Old Face"/>
          <w:sz w:val="20"/>
          <w:szCs w:val="22"/>
        </w:rPr>
        <w:t xml:space="preserve">:  </w:t>
      </w:r>
    </w:p>
    <w:p w:rsidR="00735E5E" w:rsidRPr="00AA7F8A" w:rsidRDefault="00735E5E" w:rsidP="00735E5E">
      <w:pPr>
        <w:numPr>
          <w:ilvl w:val="0"/>
          <w:numId w:val="1"/>
        </w:numPr>
        <w:rPr>
          <w:rFonts w:ascii="Baskerville Old Face" w:hAnsi="Baskerville Old Face"/>
          <w:sz w:val="22"/>
        </w:rPr>
      </w:pPr>
      <w:r>
        <w:rPr>
          <w:rFonts w:ascii="Baskerville Old Face" w:hAnsi="Baskerville Old Face"/>
          <w:sz w:val="22"/>
          <w:u w:val="single"/>
        </w:rPr>
        <w:t>Questions were appropriate</w:t>
      </w:r>
      <w:r w:rsidRPr="00AA7F8A">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9</w:t>
      </w:r>
    </w:p>
    <w:p w:rsidR="00735E5E" w:rsidRDefault="00735E5E" w:rsidP="00735E5E">
      <w:pPr>
        <w:numPr>
          <w:ilvl w:val="0"/>
          <w:numId w:val="1"/>
        </w:numPr>
        <w:rPr>
          <w:rFonts w:ascii="Baskerville Old Face" w:hAnsi="Baskerville Old Face"/>
          <w:sz w:val="22"/>
        </w:rPr>
      </w:pPr>
      <w:r>
        <w:rPr>
          <w:rFonts w:ascii="Baskerville Old Face" w:hAnsi="Baskerville Old Face"/>
          <w:sz w:val="22"/>
          <w:u w:val="single"/>
        </w:rPr>
        <w:t>Actively/Intelligently contributed to Salon discussion</w:t>
      </w:r>
      <w:r>
        <w:rPr>
          <w:rFonts w:ascii="Baskerville Old Face" w:hAnsi="Baskerville Old Face"/>
          <w:sz w:val="22"/>
        </w:rPr>
        <w:t xml:space="preserve">: </w:t>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rPr>
        <w:tab/>
      </w:r>
      <w:r>
        <w:rPr>
          <w:rFonts w:ascii="Baskerville Old Face" w:hAnsi="Baskerville Old Face"/>
          <w:sz w:val="22"/>
          <w:u w:val="single"/>
        </w:rPr>
        <w:t xml:space="preserve">      </w:t>
      </w:r>
      <w:r w:rsidRPr="00AA7F8A">
        <w:rPr>
          <w:rFonts w:ascii="Baskerville Old Face" w:hAnsi="Baskerville Old Face"/>
          <w:sz w:val="22"/>
          <w:u w:val="single"/>
        </w:rPr>
        <w:t>/</w:t>
      </w:r>
      <w:r>
        <w:rPr>
          <w:rFonts w:ascii="Baskerville Old Face" w:hAnsi="Baskerville Old Face"/>
          <w:sz w:val="22"/>
          <w:u w:val="single"/>
        </w:rPr>
        <w:t xml:space="preserve">  10</w:t>
      </w:r>
    </w:p>
    <w:p w:rsidR="00735E5E" w:rsidRPr="00735E5E" w:rsidRDefault="00735E5E" w:rsidP="00735E5E">
      <w:pPr>
        <w:ind w:left="720"/>
        <w:rPr>
          <w:rFonts w:ascii="Baskerville Old Face" w:hAnsi="Baskerville Old Face"/>
          <w:b/>
          <w:sz w:val="22"/>
          <w:szCs w:val="22"/>
        </w:rPr>
      </w:pPr>
      <w:r w:rsidRPr="00735E5E">
        <w:rPr>
          <w:rFonts w:ascii="Baskerville Old Face" w:hAnsi="Baskerville Old Face"/>
          <w:b/>
          <w:sz w:val="22"/>
          <w:szCs w:val="22"/>
        </w:rPr>
        <w:t>***if you fail to contribute during Salon, I reserve the right to assign you an additional writing assignment to make up these points</w:t>
      </w:r>
      <w:r w:rsidR="00696427">
        <w:rPr>
          <w:rFonts w:ascii="Baskerville Old Face" w:hAnsi="Baskerville Old Face"/>
          <w:b/>
          <w:sz w:val="22"/>
          <w:szCs w:val="22"/>
        </w:rPr>
        <w:t>***</w:t>
      </w:r>
    </w:p>
    <w:p w:rsidR="009A3871" w:rsidRPr="003140B7" w:rsidRDefault="009A3871">
      <w:pPr>
        <w:rPr>
          <w:rFonts w:ascii="Baskerville Old Face" w:hAnsi="Baskerville Old Face"/>
          <w:b/>
        </w:rPr>
      </w:pPr>
      <w:r w:rsidRPr="003140B7">
        <w:rPr>
          <w:rFonts w:ascii="Baskerville Old Face" w:hAnsi="Baskerville Old Face"/>
          <w:b/>
        </w:rPr>
        <w:t>Participants</w:t>
      </w:r>
    </w:p>
    <w:p w:rsidR="009A3871" w:rsidRDefault="009A3871">
      <w:pPr>
        <w:numPr>
          <w:ilvl w:val="0"/>
          <w:numId w:val="3"/>
        </w:numPr>
        <w:rPr>
          <w:rFonts w:ascii="Baskerville Old Face" w:hAnsi="Baskerville Old Face"/>
          <w:color w:val="0000FF"/>
        </w:rPr>
        <w:sectPr w:rsidR="009A3871" w:rsidSect="00355A99">
          <w:type w:val="continuous"/>
          <w:pgSz w:w="12240" w:h="15840"/>
          <w:pgMar w:top="900" w:right="1260" w:bottom="900" w:left="126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pPr>
    </w:p>
    <w:p w:rsidR="00460BAB" w:rsidRDefault="00460BAB">
      <w:pPr>
        <w:numPr>
          <w:ilvl w:val="0"/>
          <w:numId w:val="3"/>
        </w:numPr>
        <w:rPr>
          <w:rFonts w:ascii="Baskerville Old Face" w:hAnsi="Baskerville Old Face"/>
        </w:rPr>
      </w:pPr>
      <w:r>
        <w:rPr>
          <w:rFonts w:ascii="Baskerville Old Face" w:hAnsi="Baskerville Old Face"/>
        </w:rPr>
        <w:lastRenderedPageBreak/>
        <w:t>Thomas Hobbes</w:t>
      </w:r>
    </w:p>
    <w:p w:rsidR="009A3871" w:rsidRDefault="009A3871">
      <w:pPr>
        <w:numPr>
          <w:ilvl w:val="0"/>
          <w:numId w:val="3"/>
        </w:numPr>
        <w:rPr>
          <w:rFonts w:ascii="Baskerville Old Face" w:hAnsi="Baskerville Old Face"/>
        </w:rPr>
      </w:pPr>
      <w:r>
        <w:rPr>
          <w:rFonts w:ascii="Baskerville Old Face" w:hAnsi="Baskerville Old Face"/>
        </w:rPr>
        <w:t>John Locke</w:t>
      </w:r>
    </w:p>
    <w:p w:rsidR="009A3871" w:rsidRDefault="009A3871">
      <w:pPr>
        <w:numPr>
          <w:ilvl w:val="0"/>
          <w:numId w:val="3"/>
        </w:numPr>
        <w:rPr>
          <w:rFonts w:ascii="Baskerville Old Face" w:hAnsi="Baskerville Old Face"/>
        </w:rPr>
      </w:pPr>
      <w:r>
        <w:rPr>
          <w:rFonts w:ascii="Baskerville Old Face" w:hAnsi="Baskerville Old Face"/>
        </w:rPr>
        <w:t>Voltaire</w:t>
      </w:r>
    </w:p>
    <w:p w:rsidR="009A3871" w:rsidRDefault="009A3871">
      <w:pPr>
        <w:numPr>
          <w:ilvl w:val="0"/>
          <w:numId w:val="3"/>
        </w:numPr>
        <w:rPr>
          <w:rFonts w:ascii="Baskerville Old Face" w:hAnsi="Baskerville Old Face"/>
        </w:rPr>
      </w:pPr>
      <w:r>
        <w:rPr>
          <w:rFonts w:ascii="Baskerville Old Face" w:hAnsi="Baskerville Old Face"/>
        </w:rPr>
        <w:t>Baron de Montesquieu</w:t>
      </w:r>
    </w:p>
    <w:p w:rsidR="009A3871" w:rsidRDefault="009A3871">
      <w:pPr>
        <w:numPr>
          <w:ilvl w:val="0"/>
          <w:numId w:val="3"/>
        </w:numPr>
        <w:rPr>
          <w:rFonts w:ascii="Baskerville Old Face" w:hAnsi="Baskerville Old Face"/>
          <w:sz w:val="22"/>
          <w:szCs w:val="22"/>
        </w:rPr>
      </w:pPr>
      <w:r>
        <w:rPr>
          <w:rFonts w:ascii="Baskerville Old Face" w:hAnsi="Baskerville Old Face"/>
        </w:rPr>
        <w:t>Francis Bacon</w:t>
      </w:r>
    </w:p>
    <w:p w:rsidR="009A3871" w:rsidRDefault="009A3871">
      <w:pPr>
        <w:numPr>
          <w:ilvl w:val="0"/>
          <w:numId w:val="3"/>
        </w:numPr>
        <w:rPr>
          <w:rFonts w:ascii="Baskerville Old Face" w:hAnsi="Baskerville Old Face"/>
        </w:rPr>
      </w:pPr>
      <w:r>
        <w:rPr>
          <w:rFonts w:ascii="Baskerville Old Face" w:hAnsi="Baskerville Old Face"/>
        </w:rPr>
        <w:t>Mary Wollstonecraft</w:t>
      </w:r>
    </w:p>
    <w:p w:rsidR="009A3871" w:rsidRDefault="009A3871">
      <w:pPr>
        <w:numPr>
          <w:ilvl w:val="0"/>
          <w:numId w:val="3"/>
        </w:numPr>
        <w:rPr>
          <w:rFonts w:ascii="Baskerville Old Face" w:hAnsi="Baskerville Old Face"/>
        </w:rPr>
      </w:pPr>
      <w:r>
        <w:rPr>
          <w:rFonts w:ascii="Baskerville Old Face" w:hAnsi="Baskerville Old Face"/>
        </w:rPr>
        <w:t>Jean Jacques Rousseau</w:t>
      </w:r>
    </w:p>
    <w:p w:rsidR="009A3871" w:rsidRDefault="009A3871">
      <w:pPr>
        <w:numPr>
          <w:ilvl w:val="0"/>
          <w:numId w:val="3"/>
        </w:numPr>
        <w:rPr>
          <w:rFonts w:ascii="Baskerville Old Face" w:hAnsi="Baskerville Old Face"/>
          <w:sz w:val="22"/>
          <w:szCs w:val="22"/>
        </w:rPr>
      </w:pPr>
      <w:r>
        <w:rPr>
          <w:rFonts w:ascii="Baskerville Old Face" w:hAnsi="Baskerville Old Face"/>
        </w:rPr>
        <w:t>David Hume</w:t>
      </w:r>
    </w:p>
    <w:p w:rsidR="009A3871" w:rsidRDefault="009A3871">
      <w:pPr>
        <w:numPr>
          <w:ilvl w:val="0"/>
          <w:numId w:val="3"/>
        </w:numPr>
        <w:rPr>
          <w:rFonts w:ascii="Baskerville Old Face" w:hAnsi="Baskerville Old Face"/>
        </w:rPr>
      </w:pPr>
      <w:r>
        <w:rPr>
          <w:rFonts w:ascii="Baskerville Old Face" w:hAnsi="Baskerville Old Face"/>
        </w:rPr>
        <w:lastRenderedPageBreak/>
        <w:t>Immanuel Kant</w:t>
      </w:r>
    </w:p>
    <w:p w:rsidR="009A3871" w:rsidRDefault="009A3871">
      <w:pPr>
        <w:numPr>
          <w:ilvl w:val="0"/>
          <w:numId w:val="3"/>
        </w:numPr>
        <w:rPr>
          <w:rFonts w:ascii="Baskerville Old Face" w:hAnsi="Baskerville Old Face"/>
        </w:rPr>
      </w:pPr>
      <w:r>
        <w:rPr>
          <w:rFonts w:ascii="Baskerville Old Face" w:hAnsi="Baskerville Old Face"/>
        </w:rPr>
        <w:t>Adam Smith</w:t>
      </w:r>
    </w:p>
    <w:p w:rsidR="009A3871" w:rsidRDefault="009A3871">
      <w:pPr>
        <w:numPr>
          <w:ilvl w:val="0"/>
          <w:numId w:val="3"/>
        </w:numPr>
        <w:rPr>
          <w:rFonts w:ascii="Baskerville Old Face" w:hAnsi="Baskerville Old Face"/>
        </w:rPr>
      </w:pPr>
      <w:r>
        <w:rPr>
          <w:rFonts w:ascii="Baskerville Old Face" w:hAnsi="Baskerville Old Face"/>
        </w:rPr>
        <w:t>King Frederick the Great (Prussia)</w:t>
      </w:r>
    </w:p>
    <w:p w:rsidR="009A3871" w:rsidRDefault="009A3871">
      <w:pPr>
        <w:numPr>
          <w:ilvl w:val="0"/>
          <w:numId w:val="3"/>
        </w:numPr>
        <w:rPr>
          <w:rFonts w:ascii="Baskerville Old Face" w:hAnsi="Baskerville Old Face"/>
        </w:rPr>
      </w:pPr>
      <w:r>
        <w:rPr>
          <w:rFonts w:ascii="Baskerville Old Face" w:hAnsi="Baskerville Old Face"/>
        </w:rPr>
        <w:t>Joseph II (</w:t>
      </w:r>
      <w:smartTag w:uri="urn:schemas-microsoft-com:office:smarttags" w:element="country-region">
        <w:smartTag w:uri="urn:schemas-microsoft-com:office:smarttags" w:element="place">
          <w:r>
            <w:rPr>
              <w:rFonts w:ascii="Baskerville Old Face" w:hAnsi="Baskerville Old Face"/>
            </w:rPr>
            <w:t>Austria</w:t>
          </w:r>
        </w:smartTag>
      </w:smartTag>
      <w:r>
        <w:rPr>
          <w:rFonts w:ascii="Baskerville Old Face" w:hAnsi="Baskerville Old Face"/>
        </w:rPr>
        <w:t>)</w:t>
      </w:r>
    </w:p>
    <w:p w:rsidR="009A3871" w:rsidRPr="00C24726" w:rsidRDefault="009A3871">
      <w:pPr>
        <w:numPr>
          <w:ilvl w:val="0"/>
          <w:numId w:val="3"/>
        </w:numPr>
        <w:rPr>
          <w:rFonts w:ascii="Baskerville Old Face" w:hAnsi="Baskerville Old Face"/>
          <w:color w:val="008000"/>
        </w:rPr>
      </w:pPr>
      <w:r>
        <w:rPr>
          <w:rFonts w:ascii="Baskerville Old Face" w:hAnsi="Baskerville Old Face"/>
        </w:rPr>
        <w:t>Catherine the Great (</w:t>
      </w:r>
      <w:smartTag w:uri="urn:schemas-microsoft-com:office:smarttags" w:element="country-region">
        <w:smartTag w:uri="urn:schemas-microsoft-com:office:smarttags" w:element="place">
          <w:r>
            <w:rPr>
              <w:rFonts w:ascii="Baskerville Old Face" w:hAnsi="Baskerville Old Face"/>
            </w:rPr>
            <w:t>Russia</w:t>
          </w:r>
        </w:smartTag>
      </w:smartTag>
      <w:r>
        <w:rPr>
          <w:rFonts w:ascii="Baskerville Old Face" w:hAnsi="Baskerville Old Face"/>
        </w:rPr>
        <w:t>)</w:t>
      </w:r>
    </w:p>
    <w:p w:rsidR="00C24726" w:rsidRPr="00C24726" w:rsidRDefault="00C24726" w:rsidP="00C24726">
      <w:pPr>
        <w:pStyle w:val="ListParagraph"/>
        <w:numPr>
          <w:ilvl w:val="0"/>
          <w:numId w:val="3"/>
        </w:numPr>
        <w:rPr>
          <w:rFonts w:ascii="Baskerville Old Face" w:hAnsi="Baskerville Old Face"/>
        </w:rPr>
      </w:pPr>
      <w:proofErr w:type="spellStart"/>
      <w:r w:rsidRPr="00C24726">
        <w:rPr>
          <w:rFonts w:ascii="Baskerville Old Face" w:hAnsi="Baskerville Old Face"/>
        </w:rPr>
        <w:t>Cesare</w:t>
      </w:r>
      <w:proofErr w:type="spellEnd"/>
      <w:r w:rsidRPr="00C24726">
        <w:rPr>
          <w:rFonts w:ascii="Baskerville Old Face" w:hAnsi="Baskerville Old Face"/>
        </w:rPr>
        <w:t xml:space="preserve"> </w:t>
      </w:r>
      <w:proofErr w:type="spellStart"/>
      <w:r w:rsidRPr="00C24726">
        <w:rPr>
          <w:rFonts w:ascii="Baskerville Old Face" w:hAnsi="Baskerville Old Face"/>
        </w:rPr>
        <w:t>Beccaria</w:t>
      </w:r>
      <w:proofErr w:type="spellEnd"/>
    </w:p>
    <w:p w:rsidR="00C24726" w:rsidRPr="00C24726" w:rsidRDefault="00C24726" w:rsidP="00C24726">
      <w:pPr>
        <w:pStyle w:val="ListParagraph"/>
        <w:numPr>
          <w:ilvl w:val="0"/>
          <w:numId w:val="3"/>
        </w:numPr>
        <w:rPr>
          <w:rFonts w:ascii="Baskerville Old Face" w:hAnsi="Baskerville Old Face"/>
          <w:color w:val="008000"/>
        </w:rPr>
        <w:sectPr w:rsidR="00C24726" w:rsidRPr="00C24726">
          <w:type w:val="continuous"/>
          <w:pgSz w:w="12240" w:h="15840"/>
          <w:pgMar w:top="900" w:right="1080" w:bottom="1440" w:left="126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num="2" w:space="720" w:equalWidth="0">
            <w:col w:w="4500" w:space="720"/>
            <w:col w:w="4680"/>
          </w:cols>
          <w:docGrid w:linePitch="360"/>
        </w:sectPr>
      </w:pPr>
      <w:r w:rsidRPr="00C24726">
        <w:rPr>
          <w:rFonts w:ascii="Baskerville Old Face" w:hAnsi="Baskerville Old Face"/>
        </w:rPr>
        <w:t>Condorcet</w:t>
      </w:r>
    </w:p>
    <w:p w:rsidR="009A3871" w:rsidRDefault="009A3871"/>
    <w:tbl>
      <w:tblPr>
        <w:tblW w:w="8699"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2700"/>
        <w:gridCol w:w="2549"/>
      </w:tblGrid>
      <w:tr w:rsidR="00460BAB" w:rsidTr="00735E5E">
        <w:trPr>
          <w:jc w:val="center"/>
        </w:trPr>
        <w:tc>
          <w:tcPr>
            <w:tcW w:w="3450" w:type="dxa"/>
          </w:tcPr>
          <w:p w:rsidR="00460BAB" w:rsidRPr="00735E5E" w:rsidRDefault="00460BAB" w:rsidP="00460BAB">
            <w:r w:rsidRPr="00735E5E">
              <w:t>Thomas Hobbes</w:t>
            </w:r>
          </w:p>
          <w:p w:rsidR="00460BAB" w:rsidRPr="00735E5E" w:rsidRDefault="00460BAB" w:rsidP="00460BAB">
            <w:pPr>
              <w:pStyle w:val="Heading1"/>
            </w:pPr>
            <w:r w:rsidRPr="00735E5E">
              <w:t>English philosopher</w:t>
            </w:r>
          </w:p>
        </w:tc>
        <w:tc>
          <w:tcPr>
            <w:tcW w:w="2700" w:type="dxa"/>
          </w:tcPr>
          <w:p w:rsidR="00735E5E" w:rsidRPr="00735E5E" w:rsidRDefault="00735E5E" w:rsidP="00735E5E">
            <w:r w:rsidRPr="00735E5E">
              <w:t>Sir Francis Bacon</w:t>
            </w:r>
          </w:p>
          <w:p w:rsidR="00460BAB" w:rsidRPr="00735E5E" w:rsidRDefault="00735E5E" w:rsidP="00735E5E">
            <w:pPr>
              <w:pStyle w:val="Heading1"/>
            </w:pPr>
            <w:r w:rsidRPr="00735E5E">
              <w:t>English philosopher</w:t>
            </w:r>
          </w:p>
        </w:tc>
        <w:tc>
          <w:tcPr>
            <w:tcW w:w="2549" w:type="dxa"/>
          </w:tcPr>
          <w:p w:rsidR="00460BAB" w:rsidRPr="00735E5E" w:rsidRDefault="00460BAB">
            <w:r w:rsidRPr="00735E5E">
              <w:t>Catherine the Great</w:t>
            </w:r>
          </w:p>
          <w:p w:rsidR="00460BAB" w:rsidRPr="00735E5E" w:rsidRDefault="00460BAB">
            <w:pPr>
              <w:pStyle w:val="Heading1"/>
            </w:pPr>
            <w:r w:rsidRPr="00735E5E">
              <w:t>Russian Empress</w:t>
            </w:r>
          </w:p>
        </w:tc>
      </w:tr>
      <w:tr w:rsidR="00735E5E" w:rsidTr="00735E5E">
        <w:trPr>
          <w:trHeight w:val="647"/>
          <w:jc w:val="center"/>
        </w:trPr>
        <w:tc>
          <w:tcPr>
            <w:tcW w:w="3450" w:type="dxa"/>
          </w:tcPr>
          <w:p w:rsidR="00735E5E" w:rsidRPr="00735E5E" w:rsidRDefault="00735E5E" w:rsidP="00C12CC4">
            <w:r w:rsidRPr="00735E5E">
              <w:t>John Locke</w:t>
            </w:r>
          </w:p>
          <w:p w:rsidR="00735E5E" w:rsidRPr="00735E5E" w:rsidRDefault="00735E5E" w:rsidP="00C12CC4">
            <w:pPr>
              <w:pStyle w:val="Heading1"/>
            </w:pPr>
            <w:r w:rsidRPr="00735E5E">
              <w:t>English philosopher</w:t>
            </w:r>
          </w:p>
        </w:tc>
        <w:tc>
          <w:tcPr>
            <w:tcW w:w="2700" w:type="dxa"/>
          </w:tcPr>
          <w:p w:rsidR="00735E5E" w:rsidRPr="00735E5E" w:rsidRDefault="00735E5E" w:rsidP="00CD11B2">
            <w:r w:rsidRPr="00735E5E">
              <w:t>Jean Jacques Rousseau</w:t>
            </w:r>
          </w:p>
          <w:p w:rsidR="00735E5E" w:rsidRPr="00735E5E" w:rsidRDefault="00735E5E" w:rsidP="00CD11B2">
            <w:pPr>
              <w:pStyle w:val="Heading1"/>
            </w:pPr>
            <w:r w:rsidRPr="00735E5E">
              <w:t>French philosopher</w:t>
            </w:r>
          </w:p>
        </w:tc>
        <w:tc>
          <w:tcPr>
            <w:tcW w:w="2549" w:type="dxa"/>
          </w:tcPr>
          <w:p w:rsidR="00735E5E" w:rsidRPr="00735E5E" w:rsidRDefault="00735E5E">
            <w:r w:rsidRPr="00735E5E">
              <w:t>Frederick the Great</w:t>
            </w:r>
          </w:p>
          <w:p w:rsidR="00735E5E" w:rsidRPr="00735E5E" w:rsidRDefault="00735E5E" w:rsidP="00735E5E">
            <w:pPr>
              <w:pStyle w:val="Heading1"/>
            </w:pPr>
            <w:r w:rsidRPr="00735E5E">
              <w:t>German ruler</w:t>
            </w:r>
          </w:p>
        </w:tc>
      </w:tr>
      <w:tr w:rsidR="00735E5E" w:rsidTr="00735E5E">
        <w:trPr>
          <w:jc w:val="center"/>
        </w:trPr>
        <w:tc>
          <w:tcPr>
            <w:tcW w:w="3450" w:type="dxa"/>
          </w:tcPr>
          <w:p w:rsidR="00735E5E" w:rsidRPr="00735E5E" w:rsidRDefault="00735E5E" w:rsidP="00C12CC4">
            <w:r w:rsidRPr="00735E5E">
              <w:t>Montesquieu</w:t>
            </w:r>
          </w:p>
          <w:p w:rsidR="00735E5E" w:rsidRPr="00735E5E" w:rsidRDefault="00735E5E" w:rsidP="00C12CC4">
            <w:pPr>
              <w:pStyle w:val="Heading1"/>
            </w:pPr>
            <w:r w:rsidRPr="00735E5E">
              <w:t>French philosopher</w:t>
            </w:r>
          </w:p>
        </w:tc>
        <w:tc>
          <w:tcPr>
            <w:tcW w:w="2700" w:type="dxa"/>
          </w:tcPr>
          <w:p w:rsidR="00735E5E" w:rsidRPr="00735E5E" w:rsidRDefault="00735E5E" w:rsidP="00CD11B2">
            <w:r w:rsidRPr="00735E5E">
              <w:t xml:space="preserve">David Hume </w:t>
            </w:r>
          </w:p>
          <w:p w:rsidR="00735E5E" w:rsidRPr="00735E5E" w:rsidRDefault="00735E5E" w:rsidP="00CD11B2">
            <w:pPr>
              <w:rPr>
                <w:i/>
                <w:iCs/>
              </w:rPr>
            </w:pPr>
            <w:r w:rsidRPr="00735E5E">
              <w:rPr>
                <w:i/>
                <w:iCs/>
              </w:rPr>
              <w:t>Scottish philosopher</w:t>
            </w:r>
          </w:p>
        </w:tc>
        <w:tc>
          <w:tcPr>
            <w:tcW w:w="2549" w:type="dxa"/>
          </w:tcPr>
          <w:p w:rsidR="00735E5E" w:rsidRPr="00735E5E" w:rsidRDefault="00735E5E">
            <w:r w:rsidRPr="00735E5E">
              <w:t>Joseph II (Austria)</w:t>
            </w:r>
          </w:p>
          <w:p w:rsidR="00735E5E" w:rsidRPr="00735E5E" w:rsidRDefault="00735E5E">
            <w:pPr>
              <w:pStyle w:val="Heading1"/>
            </w:pPr>
            <w:r w:rsidRPr="00735E5E">
              <w:t>Austrian ruler</w:t>
            </w:r>
          </w:p>
        </w:tc>
      </w:tr>
      <w:tr w:rsidR="00735E5E" w:rsidTr="00735E5E">
        <w:trPr>
          <w:jc w:val="center"/>
        </w:trPr>
        <w:tc>
          <w:tcPr>
            <w:tcW w:w="3450" w:type="dxa"/>
          </w:tcPr>
          <w:p w:rsidR="00735E5E" w:rsidRPr="00735E5E" w:rsidRDefault="00735E5E" w:rsidP="00C12CC4">
            <w:pPr>
              <w:rPr>
                <w:rFonts w:eastAsia="Arial Unicode MS"/>
              </w:rPr>
            </w:pPr>
            <w:r w:rsidRPr="00735E5E">
              <w:t>Voltaire (Fran</w:t>
            </w:r>
            <w:r w:rsidRPr="00735E5E">
              <w:rPr>
                <w:rFonts w:eastAsia="Arial Unicode MS" w:hint="eastAsia"/>
              </w:rPr>
              <w:t>ç</w:t>
            </w:r>
            <w:r w:rsidRPr="00735E5E">
              <w:rPr>
                <w:rFonts w:eastAsia="Arial Unicode MS"/>
              </w:rPr>
              <w:t xml:space="preserve">ois-Marie </w:t>
            </w:r>
            <w:proofErr w:type="spellStart"/>
            <w:r w:rsidRPr="00735E5E">
              <w:rPr>
                <w:rFonts w:eastAsia="Arial Unicode MS"/>
              </w:rPr>
              <w:t>Arouet</w:t>
            </w:r>
            <w:proofErr w:type="spellEnd"/>
            <w:r w:rsidRPr="00735E5E">
              <w:rPr>
                <w:rFonts w:eastAsia="Arial Unicode MS"/>
              </w:rPr>
              <w:t xml:space="preserve">) </w:t>
            </w:r>
          </w:p>
          <w:p w:rsidR="00735E5E" w:rsidRPr="00735E5E" w:rsidRDefault="00735E5E" w:rsidP="00C12CC4">
            <w:pPr>
              <w:pStyle w:val="Heading1"/>
              <w:rPr>
                <w:rFonts w:eastAsia="Arial Unicode MS"/>
              </w:rPr>
            </w:pPr>
            <w:r w:rsidRPr="00735E5E">
              <w:rPr>
                <w:rFonts w:eastAsia="Arial Unicode MS"/>
              </w:rPr>
              <w:t>French philosopher</w:t>
            </w:r>
          </w:p>
        </w:tc>
        <w:tc>
          <w:tcPr>
            <w:tcW w:w="2700" w:type="dxa"/>
          </w:tcPr>
          <w:p w:rsidR="00735E5E" w:rsidRPr="00735E5E" w:rsidRDefault="00735E5E" w:rsidP="00CD11B2">
            <w:r w:rsidRPr="00735E5E">
              <w:t>Immanuel Kant</w:t>
            </w:r>
          </w:p>
          <w:p w:rsidR="00735E5E" w:rsidRPr="00735E5E" w:rsidRDefault="00735E5E" w:rsidP="00CD11B2">
            <w:pPr>
              <w:rPr>
                <w:i/>
                <w:iCs/>
              </w:rPr>
            </w:pPr>
            <w:r w:rsidRPr="00735E5E">
              <w:rPr>
                <w:i/>
                <w:iCs/>
              </w:rPr>
              <w:t>German philosopher</w:t>
            </w:r>
          </w:p>
        </w:tc>
        <w:tc>
          <w:tcPr>
            <w:tcW w:w="2549" w:type="dxa"/>
          </w:tcPr>
          <w:p w:rsidR="00735E5E" w:rsidRPr="00C24726" w:rsidRDefault="00C24726">
            <w:pPr>
              <w:pStyle w:val="Heading1"/>
              <w:rPr>
                <w:i w:val="0"/>
              </w:rPr>
            </w:pPr>
            <w:proofErr w:type="spellStart"/>
            <w:r w:rsidRPr="00C24726">
              <w:rPr>
                <w:i w:val="0"/>
              </w:rPr>
              <w:t>Cesare</w:t>
            </w:r>
            <w:proofErr w:type="spellEnd"/>
            <w:r w:rsidRPr="00C24726">
              <w:rPr>
                <w:i w:val="0"/>
              </w:rPr>
              <w:t xml:space="preserve"> </w:t>
            </w:r>
            <w:proofErr w:type="spellStart"/>
            <w:r w:rsidRPr="00C24726">
              <w:rPr>
                <w:i w:val="0"/>
              </w:rPr>
              <w:t>Beccaria</w:t>
            </w:r>
            <w:proofErr w:type="spellEnd"/>
          </w:p>
          <w:p w:rsidR="00C24726" w:rsidRPr="00C24726" w:rsidRDefault="00C24726" w:rsidP="00C24726">
            <w:pPr>
              <w:rPr>
                <w:i/>
              </w:rPr>
            </w:pPr>
            <w:r w:rsidRPr="00C24726">
              <w:rPr>
                <w:i/>
              </w:rPr>
              <w:t>Italian criminologist</w:t>
            </w:r>
          </w:p>
        </w:tc>
      </w:tr>
      <w:tr w:rsidR="00735E5E" w:rsidTr="00735E5E">
        <w:trPr>
          <w:jc w:val="center"/>
        </w:trPr>
        <w:tc>
          <w:tcPr>
            <w:tcW w:w="3450" w:type="dxa"/>
          </w:tcPr>
          <w:p w:rsidR="00735E5E" w:rsidRPr="00735E5E" w:rsidRDefault="00735E5E" w:rsidP="00C12CC4">
            <w:r w:rsidRPr="00735E5E">
              <w:t>Mary Wollstonecraft</w:t>
            </w:r>
          </w:p>
          <w:p w:rsidR="00735E5E" w:rsidRPr="00735E5E" w:rsidRDefault="00735E5E" w:rsidP="00735E5E">
            <w:pPr>
              <w:pStyle w:val="Heading1"/>
              <w:rPr>
                <w:i w:val="0"/>
                <w:iCs w:val="0"/>
              </w:rPr>
            </w:pPr>
            <w:r w:rsidRPr="00735E5E">
              <w:t>English writer (Women’s rights)</w:t>
            </w:r>
          </w:p>
          <w:p w:rsidR="00735E5E" w:rsidRPr="00735E5E" w:rsidRDefault="00735E5E" w:rsidP="00C12CC4"/>
        </w:tc>
        <w:tc>
          <w:tcPr>
            <w:tcW w:w="2700" w:type="dxa"/>
          </w:tcPr>
          <w:p w:rsidR="00735E5E" w:rsidRPr="00735E5E" w:rsidRDefault="00735E5E" w:rsidP="00CD11B2">
            <w:r w:rsidRPr="00735E5E">
              <w:t>Adam Smith</w:t>
            </w:r>
          </w:p>
          <w:p w:rsidR="00735E5E" w:rsidRPr="00735E5E" w:rsidRDefault="00735E5E" w:rsidP="00CD11B2">
            <w:pPr>
              <w:rPr>
                <w:i/>
                <w:iCs/>
              </w:rPr>
            </w:pPr>
            <w:r w:rsidRPr="00735E5E">
              <w:rPr>
                <w:i/>
              </w:rPr>
              <w:t>English economist</w:t>
            </w:r>
          </w:p>
        </w:tc>
        <w:tc>
          <w:tcPr>
            <w:tcW w:w="2549" w:type="dxa"/>
          </w:tcPr>
          <w:p w:rsidR="00C24726" w:rsidRPr="00C24726" w:rsidRDefault="00C24726" w:rsidP="00C24726">
            <w:pPr>
              <w:rPr>
                <w:lang w:val="es-MX"/>
              </w:rPr>
            </w:pPr>
            <w:proofErr w:type="spellStart"/>
            <w:r w:rsidRPr="00C24726">
              <w:rPr>
                <w:lang w:val="es-MX"/>
              </w:rPr>
              <w:t>Condorcet</w:t>
            </w:r>
            <w:proofErr w:type="spellEnd"/>
            <w:r w:rsidRPr="00C24726">
              <w:rPr>
                <w:lang w:val="es-MX"/>
              </w:rPr>
              <w:t xml:space="preserve"> (Jean-</w:t>
            </w:r>
            <w:proofErr w:type="spellStart"/>
            <w:r w:rsidRPr="00C24726">
              <w:rPr>
                <w:lang w:val="es-MX"/>
              </w:rPr>
              <w:t>Antoine</w:t>
            </w:r>
            <w:proofErr w:type="spellEnd"/>
            <w:r w:rsidRPr="00C24726">
              <w:rPr>
                <w:lang w:val="es-MX"/>
              </w:rPr>
              <w:t>-</w:t>
            </w:r>
            <w:proofErr w:type="spellStart"/>
            <w:r w:rsidRPr="00C24726">
              <w:rPr>
                <w:lang w:val="es-MX"/>
              </w:rPr>
              <w:t>Nicolas</w:t>
            </w:r>
            <w:proofErr w:type="spellEnd"/>
            <w:r w:rsidRPr="00C24726">
              <w:rPr>
                <w:lang w:val="es-MX"/>
              </w:rPr>
              <w:t xml:space="preserve"> de </w:t>
            </w:r>
            <w:proofErr w:type="spellStart"/>
            <w:r w:rsidRPr="00C24726">
              <w:rPr>
                <w:lang w:val="es-MX"/>
              </w:rPr>
              <w:t>Caritat</w:t>
            </w:r>
            <w:proofErr w:type="spellEnd"/>
            <w:r w:rsidRPr="00C24726">
              <w:rPr>
                <w:lang w:val="es-MX"/>
              </w:rPr>
              <w:t xml:space="preserve">) </w:t>
            </w:r>
          </w:p>
          <w:p w:rsidR="00735E5E" w:rsidRPr="00735E5E" w:rsidRDefault="00C24726" w:rsidP="00C24726">
            <w:pPr>
              <w:pStyle w:val="Heading1"/>
            </w:pPr>
            <w:r w:rsidRPr="00C24726">
              <w:t>French philosopher (education reform)</w:t>
            </w:r>
          </w:p>
        </w:tc>
      </w:tr>
    </w:tbl>
    <w:p w:rsidR="009A3871" w:rsidRDefault="009A3871">
      <w:pPr>
        <w:pStyle w:val="NormalWeb"/>
        <w:spacing w:after="240" w:afterAutospacing="0"/>
        <w:jc w:val="center"/>
      </w:pPr>
      <w:r>
        <w:rPr>
          <w:b/>
        </w:rPr>
        <w:lastRenderedPageBreak/>
        <w:t xml:space="preserve">Margaret Fuller </w:t>
      </w:r>
      <w:r>
        <w:rPr>
          <w:b/>
        </w:rPr>
        <w:br/>
        <w:t xml:space="preserve">Cambridge, Massachusetts </w:t>
      </w:r>
      <w:r>
        <w:rPr>
          <w:b/>
        </w:rPr>
        <w:br/>
        <w:t>January 14, 1836</w:t>
      </w:r>
      <w:r>
        <w:t xml:space="preserve"> </w:t>
      </w:r>
    </w:p>
    <w:p w:rsidR="000B78BF" w:rsidRDefault="009A3871">
      <w:pPr>
        <w:pStyle w:val="NormalWeb"/>
        <w:spacing w:after="240" w:afterAutospacing="0"/>
        <w:rPr>
          <w:b/>
          <w:bCs/>
        </w:rPr>
      </w:pPr>
      <w:r>
        <w:br/>
      </w:r>
      <w:r>
        <w:rPr>
          <w:b/>
        </w:rPr>
        <w:t>Objective</w:t>
      </w:r>
      <w:r>
        <w:t xml:space="preserve">: To convince the federal government of women’s growing influence in society and the necessity that women receive a voice in the body which governs them. Women should have the right to vote and should be recognized by the government as equal to males. </w:t>
      </w:r>
      <w:r>
        <w:br/>
      </w:r>
    </w:p>
    <w:p w:rsidR="009A3871" w:rsidRDefault="009A3871">
      <w:pPr>
        <w:pStyle w:val="NormalWeb"/>
        <w:spacing w:after="240" w:afterAutospacing="0"/>
      </w:pPr>
      <w:r>
        <w:rPr>
          <w:b/>
          <w:bCs/>
        </w:rPr>
        <w:t>Summary</w:t>
      </w:r>
      <w:r>
        <w:t xml:space="preserve">: I am a well-known literary critic, journalist, and feminist author. I wrote </w:t>
      </w:r>
      <w:smartTag w:uri="urn:schemas-microsoft-com:office:smarttags" w:element="country-region">
        <w:smartTag w:uri="urn:schemas-microsoft-com:office:smarttags" w:element="place">
          <w:r>
            <w:t>America</w:t>
          </w:r>
        </w:smartTag>
      </w:smartTag>
      <w:r>
        <w:t xml:space="preserve">’s first feminist manifesto </w:t>
      </w:r>
      <w:r>
        <w:rPr>
          <w:i/>
          <w:iCs/>
        </w:rPr>
        <w:t xml:space="preserve">Woman in the Nineteenth Century, </w:t>
      </w:r>
      <w:r>
        <w:t xml:space="preserve">in which I described the economic, intellectual, political, and sexual aspects of feminism. I believe in the equality of the sexes and hope that the government will one day realize the capabilities of women and grant us the vote. </w:t>
      </w:r>
      <w:r w:rsidR="000B78BF">
        <w:t>I also spent time in Italy supporting the revolutionaries against repressive conservative governmental control.</w:t>
      </w:r>
    </w:p>
    <w:p w:rsidR="009A3871" w:rsidRDefault="009A3871">
      <w:pPr>
        <w:pStyle w:val="NormalWeb"/>
        <w:spacing w:after="240" w:afterAutospacing="0"/>
      </w:pPr>
      <w:r>
        <w:br/>
      </w:r>
      <w:r>
        <w:rPr>
          <w:b/>
        </w:rPr>
        <w:t>Major Accomplishments</w:t>
      </w:r>
      <w:r>
        <w:t xml:space="preserve">: </w:t>
      </w:r>
    </w:p>
    <w:p w:rsidR="009A3871" w:rsidRDefault="009A3871">
      <w:pPr>
        <w:pStyle w:val="NormalWeb"/>
        <w:spacing w:after="240" w:afterAutospacing="0"/>
      </w:pPr>
      <w:r>
        <w:br/>
        <w:t xml:space="preserve">1816 </w:t>
      </w:r>
      <w:r>
        <w:tab/>
      </w:r>
      <w:r>
        <w:tab/>
        <w:t xml:space="preserve">At age six, I could read fluently Ovid, Virgil, and Horace in Latin </w:t>
      </w:r>
      <w:r>
        <w:br/>
        <w:t>1822</w:t>
      </w:r>
      <w:r>
        <w:tab/>
      </w:r>
      <w:r>
        <w:tab/>
        <w:t>By age twelve, I was engulfed in Shakespeare, Cervantes, and Moliere</w:t>
      </w:r>
      <w:r>
        <w:br/>
      </w:r>
      <w:r>
        <w:rPr>
          <w:i/>
          <w:iCs/>
        </w:rPr>
        <w:t xml:space="preserve">1835-7 </w:t>
      </w:r>
      <w:r>
        <w:rPr>
          <w:i/>
          <w:iCs/>
        </w:rPr>
        <w:tab/>
      </w:r>
      <w:r>
        <w:t xml:space="preserve">Taught languages at the Temple School in Boston, Massachusetts </w:t>
      </w:r>
      <w:r>
        <w:br/>
        <w:t xml:space="preserve">1837 </w:t>
      </w:r>
      <w:r>
        <w:tab/>
      </w:r>
      <w:r>
        <w:tab/>
        <w:t xml:space="preserve">Taught at the Green Street School in Providence, Rhode Island </w:t>
      </w:r>
      <w:r>
        <w:br/>
        <w:t xml:space="preserve">1840 </w:t>
      </w:r>
      <w:r>
        <w:tab/>
      </w:r>
      <w:r>
        <w:tab/>
        <w:t xml:space="preserve">Elizabeth Cady Stanton and </w:t>
      </w:r>
      <w:proofErr w:type="spellStart"/>
      <w:r>
        <w:t>Lucretia</w:t>
      </w:r>
      <w:proofErr w:type="spellEnd"/>
      <w:r>
        <w:t xml:space="preserve"> Mott traveled to London as U.S. </w:t>
      </w:r>
      <w:r>
        <w:tab/>
      </w:r>
      <w:r>
        <w:tab/>
      </w:r>
      <w:r>
        <w:tab/>
        <w:t xml:space="preserve">            delegates to the World Antislavery Conference, where they were relegated </w:t>
      </w:r>
      <w:r>
        <w:tab/>
      </w:r>
      <w:r>
        <w:tab/>
      </w:r>
      <w:r>
        <w:tab/>
        <w:t>to the non-voting section of the meeting</w:t>
      </w:r>
      <w:r>
        <w:br/>
        <w:t>1840-2</w:t>
      </w:r>
      <w:r>
        <w:tab/>
      </w:r>
      <w:r>
        <w:tab/>
        <w:t xml:space="preserve">Edited the </w:t>
      </w:r>
      <w:r>
        <w:rPr>
          <w:i/>
          <w:iCs/>
        </w:rPr>
        <w:t xml:space="preserve">Dial, </w:t>
      </w:r>
      <w:r>
        <w:t xml:space="preserve">the premier transcendental journal </w:t>
      </w:r>
      <w:r>
        <w:br/>
        <w:t xml:space="preserve">1844 </w:t>
      </w:r>
      <w:r>
        <w:tab/>
      </w:r>
      <w:r>
        <w:tab/>
        <w:t xml:space="preserve">Wrote for the </w:t>
      </w:r>
      <w:r>
        <w:rPr>
          <w:i/>
          <w:iCs/>
        </w:rPr>
        <w:t xml:space="preserve">New York Tribune </w:t>
      </w:r>
      <w:r>
        <w:rPr>
          <w:i/>
          <w:iCs/>
        </w:rPr>
        <w:br/>
      </w:r>
      <w:r>
        <w:t xml:space="preserve">1845 </w:t>
      </w:r>
      <w:r>
        <w:tab/>
      </w:r>
      <w:r>
        <w:tab/>
        <w:t xml:space="preserve">Wrote </w:t>
      </w:r>
      <w:r>
        <w:rPr>
          <w:i/>
          <w:iCs/>
        </w:rPr>
        <w:t xml:space="preserve">Woman in the Nineteenth Century </w:t>
      </w:r>
      <w:r>
        <w:rPr>
          <w:i/>
          <w:iCs/>
        </w:rPr>
        <w:br/>
      </w:r>
      <w:r>
        <w:t xml:space="preserve">1848 </w:t>
      </w:r>
      <w:r>
        <w:tab/>
      </w:r>
      <w:r>
        <w:tab/>
        <w:t xml:space="preserve">The first women’s rights convention was held in Seneca Falls, New York. </w:t>
      </w:r>
      <w:r>
        <w:br/>
        <w:t>1850</w:t>
      </w:r>
      <w:r>
        <w:tab/>
      </w:r>
      <w:r>
        <w:tab/>
        <w:t xml:space="preserve">Died in a shipwreck outside of </w:t>
      </w:r>
      <w:smartTag w:uri="urn:schemas-microsoft-com:office:smarttags" w:element="State">
        <w:smartTag w:uri="urn:schemas-microsoft-com:office:smarttags" w:element="place">
          <w:r>
            <w:t>New York</w:t>
          </w:r>
        </w:smartTag>
      </w:smartTag>
      <w:r>
        <w:t xml:space="preserve"> harbor</w:t>
      </w:r>
    </w:p>
    <w:p w:rsidR="009A3871" w:rsidRDefault="009A3871">
      <w:pPr>
        <w:pStyle w:val="NormalWeb"/>
        <w:spacing w:after="240" w:afterAutospacing="0"/>
      </w:pPr>
      <w:r>
        <w:rPr>
          <w:b/>
        </w:rPr>
        <w:t>References</w:t>
      </w:r>
      <w:r>
        <w:t xml:space="preserve">: </w:t>
      </w:r>
    </w:p>
    <w:p w:rsidR="009A3871" w:rsidRDefault="009A3871">
      <w:r>
        <w:br/>
        <w:t xml:space="preserve">Susan B. Anthony:  </w:t>
      </w:r>
      <w:r>
        <w:tab/>
        <w:t xml:space="preserve">An outstanding American reformer, she led the struggle to gain the </w:t>
      </w:r>
      <w:r>
        <w:tab/>
      </w:r>
      <w:r>
        <w:tab/>
      </w:r>
      <w:r>
        <w:tab/>
      </w:r>
      <w:r>
        <w:tab/>
        <w:t xml:space="preserve">vote for women. She devoted </w:t>
      </w:r>
      <w:r>
        <w:rPr>
          <w:i/>
          <w:iCs/>
        </w:rPr>
        <w:t xml:space="preserve">50 </w:t>
      </w:r>
      <w:r>
        <w:t xml:space="preserve">years to overcoming the nation’s </w:t>
      </w:r>
      <w:r>
        <w:tab/>
      </w:r>
      <w:r>
        <w:tab/>
      </w:r>
      <w:r>
        <w:tab/>
      </w:r>
      <w:r>
        <w:tab/>
      </w:r>
      <w:r>
        <w:tab/>
        <w:t xml:space="preserve">resistance to woman suffrage, but died before the 19th Amendment was </w:t>
      </w:r>
      <w:r>
        <w:tab/>
      </w:r>
      <w:r>
        <w:tab/>
      </w:r>
      <w:r>
        <w:tab/>
      </w:r>
      <w:r>
        <w:tab/>
        <w:t xml:space="preserve">finally ratified. </w:t>
      </w:r>
      <w:r>
        <w:br/>
      </w:r>
    </w:p>
    <w:p w:rsidR="009A3871" w:rsidRDefault="009A3871">
      <w:pPr>
        <w:ind w:left="2160" w:hanging="2160"/>
      </w:pPr>
      <w:smartTag w:uri="urn:schemas-microsoft-com:office:smarttags" w:element="country-region">
        <w:smartTag w:uri="urn:schemas-microsoft-com:office:smarttags" w:element="place">
          <w:r>
            <w:t>Lydia</w:t>
          </w:r>
        </w:smartTag>
      </w:smartTag>
      <w:r>
        <w:t xml:space="preserve"> Marie Child:</w:t>
      </w:r>
      <w:r>
        <w:tab/>
        <w:t xml:space="preserve">I studied informally with this radical abolitionist and founder of the                                 Massachusetts Woman Suffrage Association. Her </w:t>
      </w:r>
      <w:r>
        <w:rPr>
          <w:i/>
          <w:iCs/>
        </w:rPr>
        <w:t xml:space="preserve">Ladies Family Library </w:t>
      </w:r>
      <w:r>
        <w:t xml:space="preserve">praises feminine virtues and independence of mind. </w:t>
      </w:r>
      <w:r>
        <w:br/>
      </w:r>
    </w:p>
    <w:p w:rsidR="009A3871" w:rsidRDefault="009A3871">
      <w:smartTag w:uri="urn:schemas-microsoft-com:office:smarttags" w:element="City">
        <w:r>
          <w:t>Elizabeth</w:t>
        </w:r>
      </w:smartTag>
      <w:r>
        <w:t xml:space="preserve"> Cady </w:t>
      </w:r>
      <w:proofErr w:type="gramStart"/>
      <w:r>
        <w:t>Stanton :</w:t>
      </w:r>
      <w:proofErr w:type="gramEnd"/>
      <w:r>
        <w:t xml:space="preserve"> An early leader of the women’s rights movement, she, along with Susan B. </w:t>
      </w:r>
    </w:p>
    <w:p w:rsidR="009A3871" w:rsidRDefault="009A3871">
      <w:pPr>
        <w:ind w:left="2400"/>
      </w:pPr>
      <w:proofErr w:type="gramStart"/>
      <w:r>
        <w:t>Anthony,</w:t>
      </w:r>
      <w:proofErr w:type="gramEnd"/>
      <w:r>
        <w:t xml:space="preserve"> founded the National Woman Suffrage Association and served as   its president until 1890. </w:t>
      </w:r>
      <w:r>
        <w:br/>
      </w:r>
    </w:p>
    <w:p w:rsidR="00D45C73" w:rsidRDefault="009A3871">
      <w:pPr>
        <w:pStyle w:val="NormalWeb"/>
        <w:spacing w:after="240" w:afterAutospacing="0"/>
      </w:pPr>
      <w:r>
        <w:rPr>
          <w:b/>
        </w:rPr>
        <w:lastRenderedPageBreak/>
        <w:t>Addendum</w:t>
      </w:r>
      <w:r>
        <w:t xml:space="preserve">: </w:t>
      </w:r>
    </w:p>
    <w:p w:rsidR="009A3871" w:rsidRDefault="009A3871">
      <w:pPr>
        <w:pStyle w:val="NormalWeb"/>
        <w:spacing w:after="240" w:afterAutospacing="0"/>
      </w:pPr>
      <w:r>
        <w:br/>
        <w:t xml:space="preserve">To demonstrate my vast knowledge of literature and philosophy, I have included an excerpt from </w:t>
      </w:r>
      <w:r>
        <w:rPr>
          <w:i/>
          <w:iCs/>
        </w:rPr>
        <w:t xml:space="preserve">Woman in the Nineteenth Century, </w:t>
      </w:r>
      <w:r>
        <w:t xml:space="preserve">in which I describe the oppression of the female sex through history and advocate equal status for women: </w:t>
      </w:r>
    </w:p>
    <w:p w:rsidR="00A029C2" w:rsidRDefault="009A3871">
      <w:pPr>
        <w:pStyle w:val="NormalWeb"/>
        <w:spacing w:after="240" w:afterAutospacing="0"/>
      </w:pPr>
      <w:r>
        <w:rPr>
          <w:i/>
        </w:rPr>
        <w:t xml:space="preserve">But if, in reply, we admit as truth that Woman seems destined by nature rather for the inner circle, we must add that the arrangements of civilized life have not been, as yet, such as to secure it to her. Her circle, if the duller, is not the quieter. If kept from “excitement,” she is not from drudgery. Not only the Indian squaw carries the burdens of the camp, but the favorites of Louis XIV accompany him in his journeys, and the washerwoman stands at her tub, and carries home her work at all seasons, and in all states of health. Those who think the physical circumstances of Woman would make a part in the affairs of national government unsuitable, are by no means those who think it impossible for </w:t>
      </w:r>
      <w:proofErr w:type="spellStart"/>
      <w:proofErr w:type="gramStart"/>
      <w:r>
        <w:rPr>
          <w:i/>
        </w:rPr>
        <w:t>negresses</w:t>
      </w:r>
      <w:proofErr w:type="spellEnd"/>
      <w:proofErr w:type="gramEnd"/>
      <w:r>
        <w:rPr>
          <w:i/>
        </w:rPr>
        <w:t xml:space="preserve"> to endure field-work, even during pregnancy, or for </w:t>
      </w:r>
      <w:proofErr w:type="spellStart"/>
      <w:r>
        <w:rPr>
          <w:i/>
        </w:rPr>
        <w:t>sempstresses</w:t>
      </w:r>
      <w:proofErr w:type="spellEnd"/>
      <w:r>
        <w:rPr>
          <w:i/>
        </w:rPr>
        <w:t xml:space="preserve"> to go through their killing labors</w:t>
      </w:r>
      <w:r>
        <w:t xml:space="preserve">. </w:t>
      </w:r>
      <w:r>
        <w:rPr>
          <w:rStyle w:val="FootnoteReference"/>
        </w:rPr>
        <w:footnoteReference w:id="1"/>
      </w:r>
    </w:p>
    <w:p w:rsidR="00A029C2" w:rsidRDefault="00A029C2">
      <w:pPr>
        <w:pStyle w:val="NormalWeb"/>
        <w:spacing w:after="240" w:afterAutospacing="0"/>
      </w:pPr>
      <w:r>
        <w:t xml:space="preserve">To demonstrate the ignorance of many men against whose words and actions I had to contend, I have included a quote from one of my male critics, Orestes </w:t>
      </w:r>
      <w:proofErr w:type="spellStart"/>
      <w:r>
        <w:t>Brownson</w:t>
      </w:r>
      <w:proofErr w:type="spellEnd"/>
      <w:r>
        <w:t>:</w:t>
      </w:r>
    </w:p>
    <w:p w:rsidR="009A3871" w:rsidRDefault="00A029C2">
      <w:pPr>
        <w:pStyle w:val="NormalWeb"/>
        <w:spacing w:after="240" w:afterAutospacing="0"/>
      </w:pPr>
      <w:r w:rsidRPr="00A029C2">
        <w:rPr>
          <w:i/>
        </w:rPr>
        <w:t xml:space="preserve">Miss Fuller does not know what she wants, any more than does many a fine lady, whom silks, laces, shawls, dogs, parrots, balls, routs, jams, watering-places, and despair of lover or husband and friends have ceased to satisfy. She even confesses her inability to formulate her complaint. She has a strange gnawing within, an indefinable craving for what she has lost, does not know how to get, where to find,- a very unpleasant condition no doubt, but not an uncommon one. Poor girl! Hers is but the common lot of all Protestant and infidel </w:t>
      </w:r>
      <w:proofErr w:type="gramStart"/>
      <w:r w:rsidRPr="00A029C2">
        <w:rPr>
          <w:i/>
        </w:rPr>
        <w:t>sisters,</w:t>
      </w:r>
      <w:proofErr w:type="gramEnd"/>
      <w:r w:rsidRPr="00A029C2">
        <w:rPr>
          <w:i/>
        </w:rPr>
        <w:t xml:space="preserve"> and brothers too; for her brothers are hardly less subject to the vapors than her sisters. They are all seeking they know not what, craving what they have not, find not,- now seizing on this </w:t>
      </w:r>
      <w:proofErr w:type="spellStart"/>
      <w:r w:rsidRPr="00A029C2">
        <w:rPr>
          <w:i/>
        </w:rPr>
        <w:t>bawble</w:t>
      </w:r>
      <w:proofErr w:type="spellEnd"/>
      <w:r w:rsidRPr="00A029C2">
        <w:rPr>
          <w:i/>
        </w:rPr>
        <w:t>, now on that,- a bonnet, ribbon, shawl, cravat, coat, minister, sect, association; but all to no purpose. The craving remains; nothing satisfies; the aching heart nothing fills.</w:t>
      </w:r>
      <w:r w:rsidR="009A3871">
        <w:br/>
      </w:r>
      <w:r w:rsidR="009A3871">
        <w:br/>
        <w:t>****</w:t>
      </w:r>
      <w:r w:rsidR="009A3871" w:rsidRPr="007E5F8C">
        <w:rPr>
          <w:b/>
        </w:rPr>
        <w:t>In your real project you will need at least two more quotations</w:t>
      </w:r>
      <w:r w:rsidR="009A3871">
        <w:t>****</w:t>
      </w:r>
    </w:p>
    <w:p w:rsidR="009A3871" w:rsidRDefault="009A3871">
      <w:pPr>
        <w:pStyle w:val="NormalWeb"/>
        <w:spacing w:after="240" w:afterAutospacing="0"/>
      </w:pPr>
      <w:r>
        <w:rPr>
          <w:b/>
        </w:rPr>
        <w:t>Bibliography</w:t>
      </w:r>
      <w:r>
        <w:t xml:space="preserve">: </w:t>
      </w:r>
      <w:r>
        <w:br/>
      </w:r>
      <w:r>
        <w:br/>
        <w:t xml:space="preserve">“Fuller, Sarah Margaret.” </w:t>
      </w:r>
      <w:proofErr w:type="gramStart"/>
      <w:r>
        <w:rPr>
          <w:u w:val="single"/>
        </w:rPr>
        <w:t>Dictionary of American Biography.</w:t>
      </w:r>
      <w:proofErr w:type="gramEnd"/>
      <w:r>
        <w:rPr>
          <w:u w:val="single"/>
        </w:rPr>
        <w:t xml:space="preserve"> </w:t>
      </w:r>
      <w:proofErr w:type="gramStart"/>
      <w:r>
        <w:t>Vol. IV.</w:t>
      </w:r>
      <w:proofErr w:type="gramEnd"/>
      <w:r>
        <w:t xml:space="preserve"> </w:t>
      </w:r>
      <w:proofErr w:type="gramStart"/>
      <w:r>
        <w:t>Ed. Allen Johnson.</w:t>
      </w:r>
      <w:proofErr w:type="gramEnd"/>
      <w:r>
        <w:t xml:space="preserve"> </w:t>
      </w:r>
      <w:smartTag w:uri="urn:schemas-microsoft-com:office:smarttags" w:element="State">
        <w:smartTag w:uri="urn:schemas-microsoft-com:office:smarttags" w:element="place">
          <w:r>
            <w:t>New York</w:t>
          </w:r>
        </w:smartTag>
      </w:smartTag>
      <w:r>
        <w:t xml:space="preserve">: Charles Scribner’s Sons. </w:t>
      </w:r>
      <w:r>
        <w:br/>
        <w:t xml:space="preserve">Fuller, Margaret. “Woman in the Nineteenth Century.” </w:t>
      </w:r>
      <w:proofErr w:type="gramStart"/>
      <w:r>
        <w:t>American Transcendentalism Web.</w:t>
      </w:r>
      <w:proofErr w:type="gramEnd"/>
      <w:r>
        <w:t xml:space="preserve"> </w:t>
      </w:r>
      <w:proofErr w:type="gramStart"/>
      <w:r>
        <w:t>&lt;http://www.vcu.edu!engweb/transcendentalisrn!authors/futler/womanl .html&gt;.</w:t>
      </w:r>
      <w:proofErr w:type="gramEnd"/>
      <w:r>
        <w:t xml:space="preserve"> January, 2004. </w:t>
      </w:r>
      <w:r>
        <w:br/>
        <w:t xml:space="preserve">Goodwin, Joan. </w:t>
      </w:r>
      <w:proofErr w:type="gramStart"/>
      <w:r>
        <w:t>“Lydia Marie Child.”</w:t>
      </w:r>
      <w:proofErr w:type="gramEnd"/>
      <w:r>
        <w:t xml:space="preserve"> </w:t>
      </w:r>
      <w:proofErr w:type="gramStart"/>
      <w:r>
        <w:t>Dictionary of Unitarian and Universalist Biography.</w:t>
      </w:r>
      <w:proofErr w:type="gramEnd"/>
      <w:r>
        <w:t xml:space="preserve"> 2003. &lt;h://www.uua.org/uuhs/duub/articles/1ydiamariachild.html&gt;. January, 2004. </w:t>
      </w:r>
      <w:r>
        <w:br/>
        <w:t xml:space="preserve">Goodwin, Joan. “Margaret Fuller.” </w:t>
      </w:r>
      <w:proofErr w:type="gramStart"/>
      <w:r>
        <w:t>Dictionary of Unitarian and Universalist Biography.</w:t>
      </w:r>
      <w:proofErr w:type="gramEnd"/>
      <w:r>
        <w:t xml:space="preserve"> 2003. &lt;http://www.uua.org/uuhs/duub/articles/margaretfuller.html&gt;. January, 2004. </w:t>
      </w:r>
      <w:r w:rsidR="00A029C2">
        <w:tab/>
      </w:r>
      <w:r w:rsidR="00A029C2">
        <w:tab/>
        <w:t xml:space="preserve">               </w:t>
      </w:r>
      <w:proofErr w:type="spellStart"/>
      <w:r w:rsidR="00A029C2">
        <w:t>Brownson</w:t>
      </w:r>
      <w:proofErr w:type="spellEnd"/>
      <w:r w:rsidR="00A029C2">
        <w:t xml:space="preserve">, Orestes. </w:t>
      </w:r>
      <w:proofErr w:type="gramStart"/>
      <w:r w:rsidR="00A029C2">
        <w:t>“</w:t>
      </w:r>
      <w:proofErr w:type="spellStart"/>
      <w:r w:rsidR="00A029C2">
        <w:t>Brownson’s</w:t>
      </w:r>
      <w:proofErr w:type="spellEnd"/>
      <w:r w:rsidR="00A029C2">
        <w:t xml:space="preserve"> Quarterly Review”, April 1945</w:t>
      </w:r>
      <w:r w:rsidR="00D45C73">
        <w:t>.</w:t>
      </w:r>
      <w:proofErr w:type="gramEnd"/>
      <w:r w:rsidR="00D45C73">
        <w:tab/>
      </w:r>
      <w:r w:rsidR="00D45C73">
        <w:tab/>
      </w:r>
      <w:r w:rsidR="00D45C73">
        <w:tab/>
      </w:r>
      <w:r w:rsidR="00D45C73">
        <w:tab/>
      </w:r>
      <w:r w:rsidR="00D45C73">
        <w:tab/>
        <w:t xml:space="preserve">      &lt;http://www.orestesbrownson.com/63.html&gt;. February, 2011. </w:t>
      </w:r>
      <w:r w:rsidR="00D45C73">
        <w:tab/>
        <w:t xml:space="preserve">    </w:t>
      </w:r>
    </w:p>
    <w:sectPr w:rsidR="009A3871" w:rsidSect="000B78BF">
      <w:type w:val="continuous"/>
      <w:pgSz w:w="12240" w:h="15840"/>
      <w:pgMar w:top="900" w:right="1260" w:bottom="1260" w:left="126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71" w:rsidRDefault="009A3871">
      <w:r>
        <w:separator/>
      </w:r>
    </w:p>
  </w:endnote>
  <w:endnote w:type="continuationSeparator" w:id="0">
    <w:p w:rsidR="009A3871" w:rsidRDefault="009A3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71" w:rsidRDefault="009A3871">
      <w:r>
        <w:separator/>
      </w:r>
    </w:p>
  </w:footnote>
  <w:footnote w:type="continuationSeparator" w:id="0">
    <w:p w:rsidR="009A3871" w:rsidRDefault="009A3871">
      <w:r>
        <w:continuationSeparator/>
      </w:r>
    </w:p>
  </w:footnote>
  <w:footnote w:id="1">
    <w:p w:rsidR="009A3871" w:rsidRDefault="009A3871">
      <w:pPr>
        <w:pStyle w:val="FootnoteText"/>
        <w:rPr>
          <w:u w:val="single"/>
        </w:rPr>
      </w:pPr>
      <w:r>
        <w:rPr>
          <w:rStyle w:val="FootnoteReference"/>
        </w:rPr>
        <w:footnoteRef/>
      </w:r>
      <w:r>
        <w:t xml:space="preserve"> Margaret Fuller, “Woman in the Nineteenth Century,”  </w:t>
      </w:r>
      <w:r>
        <w:rPr>
          <w:u w:val="single"/>
        </w:rPr>
        <w:t xml:space="preserve">American Transcendentalism Web, </w:t>
      </w:r>
      <w:hyperlink r:id="rId1" w:history="1">
        <w:r>
          <w:rPr>
            <w:rStyle w:val="Hyperlink"/>
          </w:rPr>
          <w:t>http://www.vcu.edu!endweb/transcendentalism!authors/futler/woman1.html</w:t>
        </w:r>
      </w:hyperlink>
      <w:r>
        <w:rPr>
          <w:u w:val="single"/>
        </w:rPr>
        <w:t xml:space="preserve"> </w:t>
      </w:r>
    </w:p>
    <w:p w:rsidR="00D45C73" w:rsidRDefault="00D45C73">
      <w:pPr>
        <w:pStyle w:val="FootnoteText"/>
      </w:pPr>
      <w:r>
        <w:rPr>
          <w:rStyle w:val="FootnoteReference"/>
        </w:rPr>
        <w:t>2</w:t>
      </w:r>
      <w:r>
        <w:t xml:space="preserve"> Orestes </w:t>
      </w:r>
      <w:proofErr w:type="spellStart"/>
      <w:r>
        <w:t>Brownson</w:t>
      </w:r>
      <w:proofErr w:type="spellEnd"/>
      <w:r>
        <w:t>, “</w:t>
      </w:r>
      <w:proofErr w:type="spellStart"/>
      <w:r>
        <w:t>Brownson’s</w:t>
      </w:r>
      <w:proofErr w:type="spellEnd"/>
      <w:r>
        <w:t xml:space="preserve"> Quarterly Review,”  </w:t>
      </w:r>
      <w:hyperlink r:id="rId2" w:history="1">
        <w:r w:rsidRPr="00BA79AD">
          <w:rPr>
            <w:rStyle w:val="Hyperlink"/>
          </w:rPr>
          <w:t>www.orestesbrownson.com/63.html</w:t>
        </w:r>
      </w:hyperlink>
    </w:p>
    <w:p w:rsidR="00D45C73" w:rsidRDefault="00D45C7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7D77"/>
    <w:multiLevelType w:val="hybridMultilevel"/>
    <w:tmpl w:val="31421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BD551F"/>
    <w:multiLevelType w:val="hybridMultilevel"/>
    <w:tmpl w:val="AB7C3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6B6330"/>
    <w:multiLevelType w:val="hybridMultilevel"/>
    <w:tmpl w:val="1650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92F3F"/>
    <w:multiLevelType w:val="hybridMultilevel"/>
    <w:tmpl w:val="80FCB9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0105B1"/>
    <w:multiLevelType w:val="hybridMultilevel"/>
    <w:tmpl w:val="1650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B0DA5"/>
    <w:multiLevelType w:val="hybridMultilevel"/>
    <w:tmpl w:val="42144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A3871"/>
    <w:rsid w:val="00013E6F"/>
    <w:rsid w:val="000B78BF"/>
    <w:rsid w:val="001943F3"/>
    <w:rsid w:val="003140B7"/>
    <w:rsid w:val="00355A99"/>
    <w:rsid w:val="0036172B"/>
    <w:rsid w:val="00367192"/>
    <w:rsid w:val="00460BAB"/>
    <w:rsid w:val="004B05B1"/>
    <w:rsid w:val="005174FA"/>
    <w:rsid w:val="006103D8"/>
    <w:rsid w:val="006954DE"/>
    <w:rsid w:val="00696427"/>
    <w:rsid w:val="006D4BCA"/>
    <w:rsid w:val="00735E5E"/>
    <w:rsid w:val="007A3B78"/>
    <w:rsid w:val="007E5F8C"/>
    <w:rsid w:val="008534F1"/>
    <w:rsid w:val="008D1653"/>
    <w:rsid w:val="00923587"/>
    <w:rsid w:val="009A3871"/>
    <w:rsid w:val="00A029C2"/>
    <w:rsid w:val="00A72290"/>
    <w:rsid w:val="00AA7F8A"/>
    <w:rsid w:val="00C24726"/>
    <w:rsid w:val="00C47646"/>
    <w:rsid w:val="00CC7E65"/>
    <w:rsid w:val="00D174BD"/>
    <w:rsid w:val="00D45C73"/>
    <w:rsid w:val="00DC5D70"/>
    <w:rsid w:val="00DE722F"/>
    <w:rsid w:val="00F36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192"/>
    <w:rPr>
      <w:sz w:val="24"/>
      <w:szCs w:val="24"/>
    </w:rPr>
  </w:style>
  <w:style w:type="paragraph" w:styleId="Heading1">
    <w:name w:val="heading 1"/>
    <w:basedOn w:val="Normal"/>
    <w:next w:val="Normal"/>
    <w:qFormat/>
    <w:rsid w:val="00367192"/>
    <w:pPr>
      <w:keepNext/>
      <w:outlineLvl w:val="0"/>
    </w:pPr>
    <w:rPr>
      <w:i/>
      <w:iCs/>
    </w:rPr>
  </w:style>
  <w:style w:type="paragraph" w:styleId="Heading2">
    <w:name w:val="heading 2"/>
    <w:basedOn w:val="Normal"/>
    <w:next w:val="Normal"/>
    <w:qFormat/>
    <w:rsid w:val="00367192"/>
    <w:pPr>
      <w:keepNext/>
      <w:outlineLvl w:val="1"/>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7192"/>
    <w:pPr>
      <w:spacing w:before="100" w:beforeAutospacing="1" w:after="100" w:afterAutospacing="1"/>
    </w:pPr>
  </w:style>
  <w:style w:type="paragraph" w:styleId="FootnoteText">
    <w:name w:val="footnote text"/>
    <w:basedOn w:val="Normal"/>
    <w:semiHidden/>
    <w:rsid w:val="00367192"/>
    <w:rPr>
      <w:sz w:val="20"/>
      <w:szCs w:val="20"/>
    </w:rPr>
  </w:style>
  <w:style w:type="character" w:styleId="FootnoteReference">
    <w:name w:val="footnote reference"/>
    <w:basedOn w:val="DefaultParagraphFont"/>
    <w:semiHidden/>
    <w:rsid w:val="00367192"/>
    <w:rPr>
      <w:vertAlign w:val="superscript"/>
    </w:rPr>
  </w:style>
  <w:style w:type="character" w:styleId="Hyperlink">
    <w:name w:val="Hyperlink"/>
    <w:basedOn w:val="DefaultParagraphFont"/>
    <w:rsid w:val="00367192"/>
    <w:rPr>
      <w:color w:val="0000FF"/>
      <w:u w:val="single"/>
    </w:rPr>
  </w:style>
  <w:style w:type="character" w:styleId="Emphasis">
    <w:name w:val="Emphasis"/>
    <w:basedOn w:val="DefaultParagraphFont"/>
    <w:qFormat/>
    <w:rsid w:val="00CC7E65"/>
    <w:rPr>
      <w:i/>
      <w:iCs/>
    </w:rPr>
  </w:style>
  <w:style w:type="paragraph" w:styleId="ListParagraph">
    <w:name w:val="List Paragraph"/>
    <w:basedOn w:val="Normal"/>
    <w:uiPriority w:val="34"/>
    <w:qFormat/>
    <w:rsid w:val="008D1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orestesbrownson.com/63.html" TargetMode="External"/><Relationship Id="rId1" Type="http://schemas.openxmlformats.org/officeDocument/2006/relationships/hyperlink" Target="http://www.vcu.edu!endweb/transcendentalism!authors/futler/woma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Enlightenment Salon</vt:lpstr>
    </vt:vector>
  </TitlesOfParts>
  <Company>RPCS</Company>
  <LinksUpToDate>false</LinksUpToDate>
  <CharactersWithSpaces>13868</CharactersWithSpaces>
  <SharedDoc>false</SharedDoc>
  <HLinks>
    <vt:vector size="6" baseType="variant">
      <vt:variant>
        <vt:i4>2359332</vt:i4>
      </vt:variant>
      <vt:variant>
        <vt:i4>0</vt:i4>
      </vt:variant>
      <vt:variant>
        <vt:i4>0</vt:i4>
      </vt:variant>
      <vt:variant>
        <vt:i4>5</vt:i4>
      </vt:variant>
      <vt:variant>
        <vt:lpwstr>http://www.vcu.edu!endweb/transcendentalism!authors/futler/woman1.html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Salon</dc:title>
  <dc:subject/>
  <dc:creator>Gail RauchTilstra</dc:creator>
  <cp:keywords/>
  <dc:description/>
  <cp:lastModifiedBy>MSprintz</cp:lastModifiedBy>
  <cp:revision>2</cp:revision>
  <cp:lastPrinted>2012-02-27T17:07:00Z</cp:lastPrinted>
  <dcterms:created xsi:type="dcterms:W3CDTF">2013-02-25T01:51:00Z</dcterms:created>
  <dcterms:modified xsi:type="dcterms:W3CDTF">2013-02-25T01:51:00Z</dcterms:modified>
</cp:coreProperties>
</file>